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gridCol w:w="6284"/>
      </w:tblGrid>
      <w:tr w:rsidR="005155E1" w14:paraId="19679F82" w14:textId="77777777" w:rsidTr="004707FE">
        <w:tc>
          <w:tcPr>
            <w:tcW w:w="4516" w:type="dxa"/>
          </w:tcPr>
          <w:p w14:paraId="761860F0" w14:textId="399B71EF" w:rsidR="005155E1" w:rsidRDefault="005155E1">
            <w:r>
              <w:rPr>
                <w:noProof/>
              </w:rPr>
              <w:drawing>
                <wp:inline distT="0" distB="0" distL="0" distR="0" wp14:anchorId="1B6EC2D5" wp14:editId="78BCBA59">
                  <wp:extent cx="2731014" cy="1094234"/>
                  <wp:effectExtent l="0" t="0" r="0" b="0"/>
                  <wp:docPr id="340980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980048" name="Picture 34098004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1014" cy="1094234"/>
                          </a:xfrm>
                          <a:prstGeom prst="rect">
                            <a:avLst/>
                          </a:prstGeom>
                        </pic:spPr>
                      </pic:pic>
                    </a:graphicData>
                  </a:graphic>
                </wp:inline>
              </w:drawing>
            </w:r>
          </w:p>
        </w:tc>
        <w:tc>
          <w:tcPr>
            <w:tcW w:w="6284" w:type="dxa"/>
          </w:tcPr>
          <w:p w14:paraId="1583809B" w14:textId="77777777" w:rsidR="005155E1" w:rsidRDefault="005155E1" w:rsidP="005155E1">
            <w:pPr>
              <w:jc w:val="center"/>
              <w:rPr>
                <w:rFonts w:asciiTheme="majorHAnsi" w:hAnsiTheme="majorHAnsi"/>
                <w:b/>
                <w:bCs/>
                <w:sz w:val="36"/>
                <w:szCs w:val="36"/>
              </w:rPr>
            </w:pPr>
          </w:p>
          <w:p w14:paraId="5EEFBB37" w14:textId="1321DF62" w:rsidR="005155E1" w:rsidRPr="005155E1" w:rsidRDefault="005155E1" w:rsidP="005155E1">
            <w:pPr>
              <w:jc w:val="center"/>
              <w:rPr>
                <w:rFonts w:asciiTheme="majorHAnsi" w:hAnsiTheme="majorHAnsi"/>
                <w:b/>
                <w:bCs/>
                <w:sz w:val="36"/>
                <w:szCs w:val="36"/>
              </w:rPr>
            </w:pPr>
            <w:r w:rsidRPr="005155E1">
              <w:rPr>
                <w:rFonts w:asciiTheme="majorHAnsi" w:hAnsiTheme="majorHAnsi"/>
                <w:b/>
                <w:bCs/>
                <w:sz w:val="36"/>
                <w:szCs w:val="36"/>
              </w:rPr>
              <w:t>Job Description</w:t>
            </w:r>
          </w:p>
          <w:p w14:paraId="204BDCF0" w14:textId="65996185" w:rsidR="005155E1" w:rsidRPr="005155E1" w:rsidRDefault="005155E1" w:rsidP="005155E1">
            <w:pPr>
              <w:jc w:val="center"/>
              <w:rPr>
                <w:rFonts w:asciiTheme="majorHAnsi" w:hAnsiTheme="majorHAnsi"/>
                <w:b/>
                <w:bCs/>
                <w:sz w:val="28"/>
                <w:szCs w:val="28"/>
              </w:rPr>
            </w:pPr>
            <w:r w:rsidRPr="005155E1">
              <w:rPr>
                <w:rFonts w:asciiTheme="majorHAnsi" w:hAnsiTheme="majorHAnsi"/>
                <w:b/>
                <w:bCs/>
                <w:sz w:val="36"/>
                <w:szCs w:val="36"/>
              </w:rPr>
              <w:t>Associate Pastor</w:t>
            </w:r>
          </w:p>
        </w:tc>
      </w:tr>
    </w:tbl>
    <w:p w14:paraId="10D929E5" w14:textId="02911FC5" w:rsidR="004707FE" w:rsidRDefault="004707FE" w:rsidP="00424283">
      <w:pPr>
        <w:spacing w:before="240"/>
      </w:pPr>
      <w:r>
        <w:t>Are you enthusiastic about working with God’s people to see them develop and grow in their love for Jesus? If so, this job may be for you. We are looking for an individual who has a heart for evangelism and discipleship, and who senses the call to work alongside our Senior Pastor at New Life Community Church (NLCC) in Stony Plain, AB.</w:t>
      </w:r>
    </w:p>
    <w:p w14:paraId="75077847" w14:textId="52B1A754" w:rsidR="006C6DBE" w:rsidRDefault="004707FE">
      <w:r>
        <w:t xml:space="preserve">Approximately 125 people call NLCC their church home. NLCC is on a discipleship journey focusing on relationship over programs. Our Vision is to see “People in a life changing relationship with Jesus Christ, in a Spirit-filled, supportive, growing, family church, that serves our community and ourselves in a welcoming, engaging and responsive way.” If you think this is a vision God has equipped you </w:t>
      </w:r>
      <w:r w:rsidR="00D724D7">
        <w:t xml:space="preserve">to </w:t>
      </w:r>
      <w:r>
        <w:t>contribute to, please submit a cover letter</w:t>
      </w:r>
      <w:r w:rsidR="00F77143">
        <w:t xml:space="preserve"> addressed to “The NLCC Search Committee”</w:t>
      </w:r>
      <w:r>
        <w:t xml:space="preserve"> and your resume to: </w:t>
      </w:r>
      <w:hyperlink r:id="rId8" w:history="1">
        <w:r w:rsidRPr="002129DE">
          <w:rPr>
            <w:rStyle w:val="Hyperlink"/>
          </w:rPr>
          <w:t>AssociatePastorNLCCStony@gmail.com</w:t>
        </w:r>
      </w:hyperlink>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10430"/>
      </w:tblGrid>
      <w:tr w:rsidR="005155E1" w:rsidRPr="003E5BF3" w14:paraId="7AD26A25" w14:textId="77777777" w:rsidTr="005155E1">
        <w:tc>
          <w:tcPr>
            <w:tcW w:w="10790" w:type="dxa"/>
            <w:gridSpan w:val="2"/>
          </w:tcPr>
          <w:p w14:paraId="23A7E394" w14:textId="23746083" w:rsidR="00CC10EC" w:rsidRPr="00CC10EC" w:rsidRDefault="003B5CAF" w:rsidP="00CC10EC">
            <w:pPr>
              <w:spacing w:after="180"/>
              <w:rPr>
                <w:rFonts w:asciiTheme="majorHAnsi" w:eastAsia="Times New Roman" w:hAnsiTheme="majorHAnsi" w:cs="Arial"/>
                <w:sz w:val="24"/>
                <w:szCs w:val="24"/>
                <w:lang w:eastAsia="en-CA"/>
              </w:rPr>
            </w:pPr>
            <w:r w:rsidRPr="003E5BF3">
              <w:rPr>
                <w:rFonts w:asciiTheme="majorHAnsi" w:hAnsiTheme="majorHAnsi"/>
                <w:b/>
                <w:bCs/>
                <w:sz w:val="24"/>
                <w:szCs w:val="24"/>
              </w:rPr>
              <w:t xml:space="preserve">POSITION OVERVIEW </w:t>
            </w:r>
            <w:r w:rsidRPr="003E5BF3">
              <w:rPr>
                <w:rFonts w:asciiTheme="majorHAnsi" w:eastAsia="Times New Roman" w:hAnsiTheme="majorHAnsi" w:cs="Arial"/>
                <w:sz w:val="24"/>
                <w:szCs w:val="24"/>
                <w:lang w:eastAsia="en-CA"/>
              </w:rPr>
              <w:t xml:space="preserve"> </w:t>
            </w:r>
          </w:p>
        </w:tc>
      </w:tr>
      <w:tr w:rsidR="005155E1" w:rsidRPr="003E5BF3" w14:paraId="10207780" w14:textId="77777777" w:rsidTr="005155E1">
        <w:tc>
          <w:tcPr>
            <w:tcW w:w="10790" w:type="dxa"/>
            <w:gridSpan w:val="2"/>
          </w:tcPr>
          <w:p w14:paraId="753F1549" w14:textId="75685D39" w:rsidR="005155E1" w:rsidRPr="003E5BF3" w:rsidRDefault="00472AAB" w:rsidP="00472AAB">
            <w:pPr>
              <w:shd w:val="clear" w:color="auto" w:fill="FFFFFF"/>
              <w:spacing w:after="180"/>
            </w:pPr>
            <w:r w:rsidRPr="003E5BF3">
              <w:rPr>
                <w:rFonts w:eastAsia="Times New Roman" w:cs="Arial"/>
                <w:lang w:eastAsia="en-CA"/>
              </w:rPr>
              <w:t>Guided by</w:t>
            </w:r>
            <w:r w:rsidR="00BC253D" w:rsidRPr="003E5BF3">
              <w:rPr>
                <w:rFonts w:eastAsia="Times New Roman" w:cs="Arial"/>
                <w:lang w:eastAsia="en-CA"/>
              </w:rPr>
              <w:t xml:space="preserve"> the </w:t>
            </w:r>
            <w:r w:rsidR="005155E1" w:rsidRPr="003E5BF3">
              <w:rPr>
                <w:rFonts w:eastAsia="Times New Roman" w:cs="Arial"/>
                <w:lang w:eastAsia="en-CA"/>
              </w:rPr>
              <w:t>Senior Pastor</w:t>
            </w:r>
            <w:r w:rsidR="00A811FF" w:rsidRPr="003E5BF3">
              <w:rPr>
                <w:rFonts w:eastAsia="Times New Roman" w:cs="Arial"/>
                <w:lang w:eastAsia="en-CA"/>
              </w:rPr>
              <w:t xml:space="preserve"> (Sr. Pastor)</w:t>
            </w:r>
            <w:r w:rsidR="005155E1" w:rsidRPr="003E5BF3">
              <w:rPr>
                <w:rFonts w:eastAsia="Times New Roman" w:cs="Arial"/>
                <w:lang w:eastAsia="en-CA"/>
              </w:rPr>
              <w:t>, the Associate Pastor</w:t>
            </w:r>
            <w:r w:rsidR="00A65B36" w:rsidRPr="003E5BF3">
              <w:rPr>
                <w:rFonts w:eastAsia="Times New Roman" w:cs="Arial"/>
                <w:lang w:eastAsia="en-CA"/>
              </w:rPr>
              <w:t xml:space="preserve"> of New Life Community Church (NLCC)</w:t>
            </w:r>
            <w:r w:rsidR="005155E1" w:rsidRPr="003E5BF3">
              <w:rPr>
                <w:rFonts w:eastAsia="Times New Roman" w:cs="Arial"/>
                <w:lang w:eastAsia="en-CA"/>
              </w:rPr>
              <w:t xml:space="preserve"> </w:t>
            </w:r>
            <w:r w:rsidR="00BC253D" w:rsidRPr="003E5BF3">
              <w:rPr>
                <w:rFonts w:eastAsia="Times New Roman" w:cs="Arial"/>
                <w:lang w:eastAsia="en-CA"/>
              </w:rPr>
              <w:t>provide</w:t>
            </w:r>
            <w:r w:rsidRPr="003E5BF3">
              <w:rPr>
                <w:rFonts w:eastAsia="Times New Roman" w:cs="Arial"/>
                <w:lang w:eastAsia="en-CA"/>
              </w:rPr>
              <w:t>s</w:t>
            </w:r>
            <w:r w:rsidR="00BC253D" w:rsidRPr="003E5BF3">
              <w:rPr>
                <w:rFonts w:eastAsia="Times New Roman" w:cs="Arial"/>
                <w:lang w:eastAsia="en-CA"/>
              </w:rPr>
              <w:t xml:space="preserve"> spiritual </w:t>
            </w:r>
            <w:r w:rsidR="005155E1" w:rsidRPr="003E5BF3">
              <w:rPr>
                <w:rFonts w:eastAsia="Times New Roman" w:cs="Arial"/>
                <w:lang w:eastAsia="en-CA"/>
              </w:rPr>
              <w:t xml:space="preserve">and pastoral leadership </w:t>
            </w:r>
            <w:r w:rsidR="00BC253D" w:rsidRPr="003E5BF3">
              <w:rPr>
                <w:rFonts w:eastAsia="Times New Roman" w:cs="Arial"/>
                <w:lang w:eastAsia="en-CA"/>
              </w:rPr>
              <w:t xml:space="preserve">to </w:t>
            </w:r>
            <w:r w:rsidR="005155E1" w:rsidRPr="003E5BF3">
              <w:rPr>
                <w:rFonts w:eastAsia="Times New Roman" w:cs="Arial"/>
                <w:lang w:eastAsia="en-CA"/>
              </w:rPr>
              <w:t>NLCC</w:t>
            </w:r>
            <w:r w:rsidR="00D362AA" w:rsidRPr="003E5BF3">
              <w:rPr>
                <w:rFonts w:eastAsia="Times New Roman" w:cs="Arial"/>
                <w:lang w:eastAsia="en-CA"/>
              </w:rPr>
              <w:t xml:space="preserve"> </w:t>
            </w:r>
            <w:r w:rsidR="00BC253D" w:rsidRPr="003E5BF3">
              <w:rPr>
                <w:rFonts w:eastAsia="Times New Roman" w:cs="Arial"/>
                <w:lang w:eastAsia="en-CA"/>
              </w:rPr>
              <w:t xml:space="preserve">congregants and the </w:t>
            </w:r>
            <w:r w:rsidR="003B5CAF" w:rsidRPr="003E5BF3">
              <w:rPr>
                <w:rFonts w:eastAsia="Times New Roman" w:cs="Arial"/>
                <w:lang w:eastAsia="en-CA"/>
              </w:rPr>
              <w:t xml:space="preserve">communities of </w:t>
            </w:r>
            <w:r w:rsidR="00BC253D" w:rsidRPr="003E5BF3">
              <w:rPr>
                <w:rFonts w:eastAsia="Times New Roman" w:cs="Arial"/>
                <w:lang w:eastAsia="en-CA"/>
              </w:rPr>
              <w:t xml:space="preserve">Stony Plain </w:t>
            </w:r>
            <w:r w:rsidRPr="003E5BF3">
              <w:rPr>
                <w:rFonts w:eastAsia="Times New Roman" w:cs="Arial"/>
                <w:lang w:eastAsia="en-CA"/>
              </w:rPr>
              <w:t>and Parkland County</w:t>
            </w:r>
            <w:r w:rsidR="00D362AA" w:rsidRPr="003E5BF3">
              <w:rPr>
                <w:rFonts w:eastAsia="Times New Roman" w:cs="Arial"/>
                <w:lang w:eastAsia="en-CA"/>
              </w:rPr>
              <w:t xml:space="preserve">. </w:t>
            </w:r>
            <w:r w:rsidR="005155E1" w:rsidRPr="003E5BF3">
              <w:rPr>
                <w:rFonts w:eastAsia="Times New Roman" w:cs="Arial"/>
                <w:lang w:eastAsia="en-CA"/>
              </w:rPr>
              <w:t xml:space="preserve">This includes </w:t>
            </w:r>
            <w:r w:rsidRPr="003E5BF3">
              <w:rPr>
                <w:rFonts w:eastAsia="Times New Roman" w:cs="Arial"/>
                <w:lang w:eastAsia="en-CA"/>
              </w:rPr>
              <w:t>leading by</w:t>
            </w:r>
            <w:r w:rsidR="005155E1" w:rsidRPr="003E5BF3">
              <w:rPr>
                <w:rFonts w:eastAsia="Times New Roman" w:cs="Arial"/>
                <w:lang w:eastAsia="en-CA"/>
              </w:rPr>
              <w:t xml:space="preserve"> example, </w:t>
            </w:r>
            <w:r w:rsidRPr="003E5BF3">
              <w:rPr>
                <w:rFonts w:eastAsia="Times New Roman" w:cs="Arial"/>
                <w:lang w:eastAsia="en-CA"/>
              </w:rPr>
              <w:t>providing discipleship through preaching/t</w:t>
            </w:r>
            <w:r w:rsidR="005155E1" w:rsidRPr="003E5BF3">
              <w:rPr>
                <w:rFonts w:eastAsia="Times New Roman" w:cs="Arial"/>
                <w:lang w:eastAsia="en-CA"/>
              </w:rPr>
              <w:t xml:space="preserve">eaching </w:t>
            </w:r>
            <w:r w:rsidRPr="003E5BF3">
              <w:rPr>
                <w:rFonts w:eastAsia="Times New Roman" w:cs="Arial"/>
                <w:lang w:eastAsia="en-CA"/>
              </w:rPr>
              <w:t>that is grounded in</w:t>
            </w:r>
            <w:r w:rsidR="005155E1" w:rsidRPr="003E5BF3">
              <w:rPr>
                <w:rFonts w:eastAsia="Times New Roman" w:cs="Arial"/>
                <w:lang w:eastAsia="en-CA"/>
              </w:rPr>
              <w:t xml:space="preserve"> God’s Word</w:t>
            </w:r>
            <w:r w:rsidR="00DB688B" w:rsidRPr="003E5BF3">
              <w:rPr>
                <w:rFonts w:eastAsia="Times New Roman" w:cs="Arial"/>
                <w:lang w:eastAsia="en-CA"/>
              </w:rPr>
              <w:t>,</w:t>
            </w:r>
            <w:r w:rsidR="00DD0AC7" w:rsidRPr="003E5BF3">
              <w:rPr>
                <w:rFonts w:eastAsia="Times New Roman" w:cs="Arial"/>
                <w:lang w:eastAsia="en-CA"/>
              </w:rPr>
              <w:t xml:space="preserve"> which includes</w:t>
            </w:r>
            <w:r w:rsidR="005155E1" w:rsidRPr="003E5BF3">
              <w:rPr>
                <w:rFonts w:eastAsia="Times New Roman" w:cs="Arial"/>
                <w:lang w:eastAsia="en-CA"/>
              </w:rPr>
              <w:t xml:space="preserve"> equipping the congregation for various works of ministry</w:t>
            </w:r>
            <w:r w:rsidRPr="003E5BF3">
              <w:rPr>
                <w:rFonts w:eastAsia="Times New Roman" w:cs="Arial"/>
                <w:lang w:eastAsia="en-CA"/>
              </w:rPr>
              <w:t xml:space="preserve"> </w:t>
            </w:r>
            <w:r w:rsidR="00DB688B" w:rsidRPr="003E5BF3">
              <w:rPr>
                <w:rFonts w:eastAsia="Times New Roman" w:cs="Arial"/>
                <w:lang w:eastAsia="en-CA"/>
              </w:rPr>
              <w:t>such as</w:t>
            </w:r>
            <w:r w:rsidRPr="003E5BF3">
              <w:rPr>
                <w:rFonts w:eastAsia="Times New Roman" w:cs="Arial"/>
                <w:lang w:eastAsia="en-CA"/>
              </w:rPr>
              <w:t xml:space="preserve"> evangelism and spiritual formation,</w:t>
            </w:r>
            <w:r w:rsidR="005155E1" w:rsidRPr="003E5BF3">
              <w:rPr>
                <w:rFonts w:eastAsia="Times New Roman" w:cs="Arial"/>
                <w:lang w:eastAsia="en-CA"/>
              </w:rPr>
              <w:t xml:space="preserve"> and </w:t>
            </w:r>
            <w:r w:rsidR="003B5CAF" w:rsidRPr="003E5BF3">
              <w:rPr>
                <w:rFonts w:eastAsia="Times New Roman" w:cs="Arial"/>
                <w:lang w:eastAsia="en-CA"/>
              </w:rPr>
              <w:t>providing</w:t>
            </w:r>
            <w:r w:rsidR="005155E1" w:rsidRPr="003E5BF3">
              <w:rPr>
                <w:rFonts w:eastAsia="Times New Roman" w:cs="Arial"/>
                <w:lang w:eastAsia="en-CA"/>
              </w:rPr>
              <w:t xml:space="preserve"> </w:t>
            </w:r>
            <w:r w:rsidRPr="003E5BF3">
              <w:rPr>
                <w:rFonts w:eastAsia="Times New Roman" w:cs="Arial"/>
                <w:lang w:eastAsia="en-CA"/>
              </w:rPr>
              <w:t>pastoral care in pa</w:t>
            </w:r>
            <w:r w:rsidR="005155E1" w:rsidRPr="003E5BF3">
              <w:rPr>
                <w:rFonts w:eastAsia="Times New Roman" w:cs="Arial"/>
                <w:lang w:eastAsia="en-CA"/>
              </w:rPr>
              <w:t xml:space="preserve">rtnership with the </w:t>
            </w:r>
            <w:r w:rsidR="00CC10EC">
              <w:rPr>
                <w:rFonts w:eastAsia="Times New Roman" w:cs="Arial"/>
                <w:lang w:eastAsia="en-CA"/>
              </w:rPr>
              <w:t>Senior Pastor</w:t>
            </w:r>
            <w:r w:rsidR="005155E1" w:rsidRPr="003E5BF3">
              <w:rPr>
                <w:rFonts w:eastAsia="Times New Roman" w:cs="Arial"/>
                <w:lang w:eastAsia="en-CA"/>
              </w:rPr>
              <w:t xml:space="preserve">, </w:t>
            </w:r>
            <w:r w:rsidR="00DB688B" w:rsidRPr="003E5BF3">
              <w:rPr>
                <w:rFonts w:eastAsia="Times New Roman" w:cs="Arial"/>
                <w:lang w:eastAsia="en-CA"/>
              </w:rPr>
              <w:t>Elder</w:t>
            </w:r>
            <w:r w:rsidR="005155E1" w:rsidRPr="003E5BF3">
              <w:rPr>
                <w:rFonts w:eastAsia="Times New Roman" w:cs="Arial"/>
                <w:lang w:eastAsia="en-CA"/>
              </w:rPr>
              <w:t xml:space="preserve">s, and other Ministry Leaders (i.e. </w:t>
            </w:r>
            <w:r w:rsidR="00DB688B" w:rsidRPr="003E5BF3">
              <w:rPr>
                <w:rFonts w:eastAsia="Times New Roman" w:cs="Arial"/>
                <w:lang w:eastAsia="en-CA"/>
              </w:rPr>
              <w:t>Worship</w:t>
            </w:r>
            <w:r w:rsidR="005155E1" w:rsidRPr="003E5BF3">
              <w:rPr>
                <w:rFonts w:eastAsia="Times New Roman" w:cs="Arial"/>
                <w:lang w:eastAsia="en-CA"/>
              </w:rPr>
              <w:t>, Small Groups).</w:t>
            </w:r>
          </w:p>
        </w:tc>
      </w:tr>
      <w:tr w:rsidR="009E289A" w:rsidRPr="003E5BF3" w14:paraId="1BA65F7D" w14:textId="77777777" w:rsidTr="005155E1">
        <w:tc>
          <w:tcPr>
            <w:tcW w:w="10790" w:type="dxa"/>
            <w:gridSpan w:val="2"/>
          </w:tcPr>
          <w:p w14:paraId="61DAA2DA" w14:textId="42A746D3" w:rsidR="009E289A" w:rsidRPr="003E5BF3" w:rsidRDefault="003B5CAF" w:rsidP="00472AAB">
            <w:pPr>
              <w:shd w:val="clear" w:color="auto" w:fill="FFFFFF"/>
              <w:spacing w:after="180"/>
              <w:rPr>
                <w:rFonts w:asciiTheme="majorHAnsi" w:eastAsia="Times New Roman" w:hAnsiTheme="majorHAnsi" w:cs="Arial"/>
                <w:color w:val="EE0000"/>
                <w:sz w:val="24"/>
                <w:szCs w:val="24"/>
                <w:lang w:eastAsia="en-CA"/>
              </w:rPr>
            </w:pPr>
            <w:r w:rsidRPr="003E5BF3">
              <w:rPr>
                <w:rFonts w:asciiTheme="majorHAnsi" w:eastAsia="Times New Roman" w:hAnsiTheme="majorHAnsi" w:cs="Arial"/>
                <w:b/>
                <w:bCs/>
                <w:sz w:val="24"/>
                <w:szCs w:val="24"/>
                <w:lang w:eastAsia="en-CA"/>
              </w:rPr>
              <w:t>RESPONSIBILITIES</w:t>
            </w:r>
            <w:r w:rsidR="00631544" w:rsidRPr="003E5BF3">
              <w:rPr>
                <w:rFonts w:asciiTheme="majorHAnsi" w:eastAsia="Times New Roman" w:hAnsiTheme="majorHAnsi" w:cs="Arial"/>
                <w:b/>
                <w:bCs/>
                <w:sz w:val="24"/>
                <w:szCs w:val="24"/>
                <w:lang w:eastAsia="en-CA"/>
              </w:rPr>
              <w:t xml:space="preserve"> </w:t>
            </w:r>
          </w:p>
        </w:tc>
      </w:tr>
      <w:tr w:rsidR="009E289A" w:rsidRPr="003E5BF3" w14:paraId="61AE8060" w14:textId="77777777" w:rsidTr="005155E1">
        <w:tc>
          <w:tcPr>
            <w:tcW w:w="10790" w:type="dxa"/>
            <w:gridSpan w:val="2"/>
          </w:tcPr>
          <w:p w14:paraId="22142EEC" w14:textId="593E8BB4" w:rsidR="00A65B36" w:rsidRPr="003E5BF3" w:rsidRDefault="00A65B36" w:rsidP="00DD0AC7">
            <w:pPr>
              <w:shd w:val="clear" w:color="auto" w:fill="FFFFFF"/>
              <w:spacing w:after="180"/>
              <w:rPr>
                <w:rFonts w:eastAsia="Times New Roman" w:cs="Arial"/>
                <w:b/>
                <w:bCs/>
                <w:lang w:eastAsia="en-CA"/>
              </w:rPr>
            </w:pPr>
            <w:r w:rsidRPr="003E5BF3">
              <w:rPr>
                <w:rFonts w:eastAsia="Times New Roman" w:cs="Arial"/>
                <w:b/>
                <w:bCs/>
                <w:lang w:eastAsia="en-CA"/>
              </w:rPr>
              <w:t>Leading by example</w:t>
            </w:r>
          </w:p>
          <w:p w14:paraId="726F3B45" w14:textId="150C1691" w:rsidR="00A65B36" w:rsidRPr="003E5BF3" w:rsidRDefault="00A65B36" w:rsidP="00321746">
            <w:pPr>
              <w:pStyle w:val="ListParagraph"/>
              <w:numPr>
                <w:ilvl w:val="0"/>
                <w:numId w:val="6"/>
              </w:numPr>
              <w:shd w:val="clear" w:color="auto" w:fill="FFFFFF"/>
              <w:spacing w:after="180"/>
              <w:ind w:left="705"/>
              <w:rPr>
                <w:rFonts w:eastAsia="Times New Roman" w:cs="Arial"/>
                <w:lang w:eastAsia="en-CA"/>
              </w:rPr>
            </w:pPr>
            <w:r w:rsidRPr="003E5BF3">
              <w:rPr>
                <w:rFonts w:eastAsia="Times New Roman" w:cs="Arial"/>
                <w:lang w:eastAsia="en-CA"/>
              </w:rPr>
              <w:t>Maintain spiritual and personal well-being through regular bible reading and prayer</w:t>
            </w:r>
            <w:r w:rsidR="00FD52FB" w:rsidRPr="003E5BF3">
              <w:rPr>
                <w:rFonts w:eastAsia="Times New Roman" w:cs="Arial"/>
                <w:lang w:eastAsia="en-CA"/>
              </w:rPr>
              <w:t>,</w:t>
            </w:r>
          </w:p>
          <w:p w14:paraId="3CD29AA1" w14:textId="77777777" w:rsidR="00423F08" w:rsidRPr="003E5BF3" w:rsidRDefault="004B3C29" w:rsidP="00321746">
            <w:pPr>
              <w:pStyle w:val="ListParagraph"/>
              <w:numPr>
                <w:ilvl w:val="0"/>
                <w:numId w:val="6"/>
              </w:numPr>
              <w:shd w:val="clear" w:color="auto" w:fill="FFFFFF"/>
              <w:spacing w:after="180"/>
              <w:ind w:left="705"/>
              <w:rPr>
                <w:rFonts w:eastAsia="Times New Roman" w:cs="Arial"/>
                <w:lang w:eastAsia="en-CA"/>
              </w:rPr>
            </w:pPr>
            <w:r w:rsidRPr="003E5BF3">
              <w:rPr>
                <w:rFonts w:eastAsia="Times New Roman" w:cs="Arial"/>
                <w:lang w:eastAsia="en-CA"/>
              </w:rPr>
              <w:t>Maintain healthy relationships within and outside of the church</w:t>
            </w:r>
            <w:r w:rsidR="00FD52FB" w:rsidRPr="003E5BF3">
              <w:rPr>
                <w:rFonts w:eastAsia="Times New Roman" w:cs="Arial"/>
                <w:lang w:eastAsia="en-CA"/>
              </w:rPr>
              <w:t xml:space="preserve">, </w:t>
            </w:r>
          </w:p>
          <w:p w14:paraId="115B4CAA" w14:textId="76AC0C5D" w:rsidR="00A65B36" w:rsidRPr="003E5BF3" w:rsidRDefault="00423F08" w:rsidP="00321746">
            <w:pPr>
              <w:pStyle w:val="ListParagraph"/>
              <w:numPr>
                <w:ilvl w:val="0"/>
                <w:numId w:val="6"/>
              </w:numPr>
              <w:shd w:val="clear" w:color="auto" w:fill="FFFFFF"/>
              <w:spacing w:after="180"/>
              <w:ind w:left="705"/>
              <w:rPr>
                <w:rFonts w:eastAsia="Times New Roman" w:cs="Arial"/>
                <w:lang w:eastAsia="en-CA"/>
              </w:rPr>
            </w:pPr>
            <w:r w:rsidRPr="003E5BF3">
              <w:rPr>
                <w:rFonts w:eastAsia="Times New Roman" w:cs="Arial"/>
                <w:lang w:eastAsia="en-CA"/>
              </w:rPr>
              <w:t>Maintain mentoring and coaching relationships for personal and spiritual development, and</w:t>
            </w:r>
          </w:p>
          <w:p w14:paraId="1AD8F205" w14:textId="7250F977" w:rsidR="00A65B36" w:rsidRDefault="004B3C29" w:rsidP="003E5BF3">
            <w:pPr>
              <w:pStyle w:val="ListParagraph"/>
              <w:numPr>
                <w:ilvl w:val="0"/>
                <w:numId w:val="6"/>
              </w:numPr>
              <w:shd w:val="clear" w:color="auto" w:fill="FFFFFF"/>
              <w:ind w:left="706"/>
              <w:rPr>
                <w:rFonts w:eastAsia="Times New Roman" w:cs="Arial"/>
                <w:lang w:eastAsia="en-CA"/>
              </w:rPr>
            </w:pPr>
            <w:r w:rsidRPr="003E5BF3">
              <w:rPr>
                <w:rFonts w:eastAsia="Times New Roman" w:cs="Arial"/>
                <w:lang w:eastAsia="en-CA"/>
              </w:rPr>
              <w:t>Seek help from the Sr. Pastor and Elders as needed.</w:t>
            </w:r>
          </w:p>
          <w:p w14:paraId="39BCA2AD" w14:textId="77777777" w:rsidR="003E5BF3" w:rsidRPr="003E5BF3" w:rsidRDefault="003E5BF3" w:rsidP="003E5BF3">
            <w:pPr>
              <w:pStyle w:val="ListParagraph"/>
              <w:shd w:val="clear" w:color="auto" w:fill="FFFFFF"/>
              <w:ind w:left="706"/>
              <w:rPr>
                <w:rFonts w:eastAsia="Times New Roman" w:cs="Arial"/>
                <w:lang w:eastAsia="en-CA"/>
              </w:rPr>
            </w:pPr>
          </w:p>
          <w:p w14:paraId="271A35C6" w14:textId="7B58DB10" w:rsidR="00DD0AC7" w:rsidRPr="003E5BF3" w:rsidRDefault="005123D7" w:rsidP="003E5BF3">
            <w:pPr>
              <w:shd w:val="clear" w:color="auto" w:fill="FFFFFF"/>
              <w:spacing w:after="120"/>
              <w:rPr>
                <w:rFonts w:eastAsia="Times New Roman" w:cs="Arial"/>
                <w:b/>
                <w:bCs/>
                <w:lang w:eastAsia="en-CA"/>
              </w:rPr>
            </w:pPr>
            <w:r w:rsidRPr="003E5BF3">
              <w:rPr>
                <w:rFonts w:eastAsia="Times New Roman" w:cs="Arial"/>
                <w:b/>
                <w:bCs/>
                <w:lang w:eastAsia="en-CA"/>
              </w:rPr>
              <w:t>Discipleship</w:t>
            </w:r>
          </w:p>
          <w:p w14:paraId="1F35EDEB" w14:textId="77777777" w:rsidR="00DD0AC7" w:rsidRPr="003E5BF3" w:rsidRDefault="00DD0AC7" w:rsidP="00321746">
            <w:pPr>
              <w:pStyle w:val="ListParagraph"/>
              <w:numPr>
                <w:ilvl w:val="0"/>
                <w:numId w:val="9"/>
              </w:numPr>
              <w:shd w:val="clear" w:color="auto" w:fill="FFFFFF"/>
              <w:spacing w:after="120"/>
              <w:rPr>
                <w:rFonts w:eastAsia="Times New Roman" w:cs="Arial"/>
                <w:lang w:eastAsia="en-CA"/>
              </w:rPr>
            </w:pPr>
            <w:r w:rsidRPr="003E5BF3">
              <w:rPr>
                <w:rFonts w:eastAsia="Times New Roman" w:cs="Arial"/>
                <w:lang w:eastAsia="en-CA"/>
              </w:rPr>
              <w:t>Preaching:</w:t>
            </w:r>
          </w:p>
          <w:p w14:paraId="7724FDD1" w14:textId="595EC0E3" w:rsidR="00DD0AC7" w:rsidRPr="003E5BF3" w:rsidRDefault="00DD0AC7" w:rsidP="00321746">
            <w:pPr>
              <w:pStyle w:val="ListParagraph"/>
              <w:numPr>
                <w:ilvl w:val="1"/>
                <w:numId w:val="6"/>
              </w:numPr>
              <w:shd w:val="clear" w:color="auto" w:fill="FFFFFF"/>
              <w:spacing w:after="180"/>
              <w:ind w:left="1065"/>
              <w:rPr>
                <w:rFonts w:eastAsia="Times New Roman" w:cs="Arial"/>
                <w:lang w:eastAsia="en-CA"/>
              </w:rPr>
            </w:pPr>
            <w:r w:rsidRPr="003E5BF3">
              <w:rPr>
                <w:rFonts w:eastAsia="Times New Roman" w:cs="Arial"/>
                <w:lang w:eastAsia="en-CA"/>
              </w:rPr>
              <w:t>R</w:t>
            </w:r>
            <w:r w:rsidR="005123D7" w:rsidRPr="003E5BF3">
              <w:rPr>
                <w:rFonts w:eastAsia="Times New Roman" w:cs="Arial"/>
                <w:lang w:eastAsia="en-CA"/>
              </w:rPr>
              <w:t>esponsible for preaching one to two times per month</w:t>
            </w:r>
            <w:r w:rsidRPr="003E5BF3">
              <w:rPr>
                <w:rFonts w:eastAsia="Times New Roman" w:cs="Arial"/>
                <w:lang w:eastAsia="en-CA"/>
              </w:rPr>
              <w:t>, and</w:t>
            </w:r>
          </w:p>
          <w:p w14:paraId="77339A8A" w14:textId="4403CA95" w:rsidR="00321746" w:rsidRPr="003E5BF3" w:rsidRDefault="005123D7" w:rsidP="003E5BF3">
            <w:pPr>
              <w:pStyle w:val="ListParagraph"/>
              <w:numPr>
                <w:ilvl w:val="1"/>
                <w:numId w:val="6"/>
              </w:numPr>
              <w:shd w:val="clear" w:color="auto" w:fill="FFFFFF"/>
              <w:spacing w:after="180"/>
              <w:ind w:left="1066"/>
              <w:contextualSpacing w:val="0"/>
              <w:rPr>
                <w:rFonts w:eastAsia="Times New Roman" w:cs="Arial"/>
                <w:lang w:eastAsia="en-CA"/>
              </w:rPr>
            </w:pPr>
            <w:r w:rsidRPr="003E5BF3">
              <w:rPr>
                <w:rFonts w:eastAsia="Times New Roman" w:cs="Arial"/>
                <w:lang w:eastAsia="en-CA"/>
              </w:rPr>
              <w:t xml:space="preserve">Assists </w:t>
            </w:r>
            <w:r w:rsidR="00DD0AC7" w:rsidRPr="003E5BF3">
              <w:rPr>
                <w:rFonts w:eastAsia="Times New Roman" w:cs="Arial"/>
                <w:lang w:eastAsia="en-CA"/>
              </w:rPr>
              <w:t xml:space="preserve">the Senior Pastor </w:t>
            </w:r>
            <w:r w:rsidRPr="003E5BF3">
              <w:rPr>
                <w:rFonts w:eastAsia="Times New Roman" w:cs="Arial"/>
                <w:lang w:eastAsia="en-CA"/>
              </w:rPr>
              <w:t xml:space="preserve">with developing a preaching calendar </w:t>
            </w:r>
            <w:r w:rsidR="00DD0AC7" w:rsidRPr="003E5BF3">
              <w:rPr>
                <w:rFonts w:eastAsia="Times New Roman" w:cs="Arial"/>
                <w:lang w:eastAsia="en-CA"/>
              </w:rPr>
              <w:t xml:space="preserve">that incorporates </w:t>
            </w:r>
            <w:r w:rsidRPr="003E5BF3">
              <w:rPr>
                <w:rFonts w:eastAsia="Times New Roman" w:cs="Arial"/>
                <w:lang w:eastAsia="en-CA"/>
              </w:rPr>
              <w:t xml:space="preserve">other </w:t>
            </w:r>
            <w:r w:rsidR="00321746" w:rsidRPr="003E5BF3">
              <w:rPr>
                <w:rFonts w:eastAsia="Times New Roman" w:cs="Arial"/>
                <w:lang w:eastAsia="en-CA"/>
              </w:rPr>
              <w:t xml:space="preserve">Elder-affirmed </w:t>
            </w:r>
            <w:r w:rsidRPr="003E5BF3">
              <w:rPr>
                <w:rFonts w:eastAsia="Times New Roman" w:cs="Arial"/>
                <w:lang w:eastAsia="en-CA"/>
              </w:rPr>
              <w:t xml:space="preserve">members of the </w:t>
            </w:r>
            <w:r w:rsidR="00DD0AC7" w:rsidRPr="003E5BF3">
              <w:rPr>
                <w:rFonts w:eastAsia="Times New Roman" w:cs="Arial"/>
                <w:lang w:eastAsia="en-CA"/>
              </w:rPr>
              <w:t>congregation</w:t>
            </w:r>
            <w:r w:rsidR="00321746" w:rsidRPr="003E5BF3">
              <w:rPr>
                <w:rFonts w:eastAsia="Times New Roman" w:cs="Arial"/>
                <w:lang w:eastAsia="en-CA"/>
              </w:rPr>
              <w:t xml:space="preserve"> gifted in preaching/teaching</w:t>
            </w:r>
            <w:r w:rsidR="00DD0AC7" w:rsidRPr="003E5BF3">
              <w:rPr>
                <w:rFonts w:eastAsia="Times New Roman" w:cs="Arial"/>
                <w:lang w:eastAsia="en-CA"/>
              </w:rPr>
              <w:t xml:space="preserve">. </w:t>
            </w:r>
          </w:p>
          <w:p w14:paraId="4AB872B0" w14:textId="4EED0DB4" w:rsidR="00DD0AC7" w:rsidRPr="003E5BF3" w:rsidRDefault="00A65B36" w:rsidP="003E5BF3">
            <w:pPr>
              <w:pStyle w:val="ListParagraph"/>
              <w:numPr>
                <w:ilvl w:val="0"/>
                <w:numId w:val="6"/>
              </w:numPr>
              <w:shd w:val="clear" w:color="auto" w:fill="FFFFFF"/>
              <w:spacing w:before="240" w:after="360"/>
              <w:ind w:left="706"/>
              <w:rPr>
                <w:rFonts w:eastAsia="Times New Roman" w:cs="Arial"/>
                <w:lang w:eastAsia="en-CA"/>
              </w:rPr>
            </w:pPr>
            <w:r w:rsidRPr="003E5BF3">
              <w:rPr>
                <w:rFonts w:eastAsia="Times New Roman" w:cs="Arial"/>
                <w:lang w:eastAsia="en-CA"/>
              </w:rPr>
              <w:t>Evangelism:</w:t>
            </w:r>
          </w:p>
          <w:p w14:paraId="74C5DD52" w14:textId="77777777" w:rsidR="00321746" w:rsidRPr="003E5BF3" w:rsidRDefault="004B3C29" w:rsidP="00321746">
            <w:pPr>
              <w:pStyle w:val="ListParagraph"/>
              <w:numPr>
                <w:ilvl w:val="1"/>
                <w:numId w:val="6"/>
              </w:numPr>
              <w:shd w:val="clear" w:color="auto" w:fill="FFFFFF"/>
              <w:spacing w:after="180"/>
              <w:ind w:left="1065" w:hanging="270"/>
              <w:rPr>
                <w:rFonts w:eastAsia="Times New Roman" w:cs="Arial"/>
                <w:lang w:eastAsia="en-CA"/>
              </w:rPr>
            </w:pPr>
            <w:r w:rsidRPr="003E5BF3">
              <w:rPr>
                <w:rFonts w:eastAsia="Times New Roman" w:cs="Arial"/>
                <w:lang w:eastAsia="en-CA"/>
              </w:rPr>
              <w:t>Identifies opportunities to partner with other para-church ministries</w:t>
            </w:r>
            <w:r w:rsidR="00377618" w:rsidRPr="003E5BF3">
              <w:rPr>
                <w:rFonts w:eastAsia="Times New Roman" w:cs="Arial"/>
                <w:lang w:eastAsia="en-CA"/>
              </w:rPr>
              <w:t xml:space="preserve"> to further the gospel and encourages congregant engagement</w:t>
            </w:r>
            <w:r w:rsidRPr="003E5BF3">
              <w:rPr>
                <w:rFonts w:eastAsia="Times New Roman" w:cs="Arial"/>
                <w:lang w:eastAsia="en-CA"/>
              </w:rPr>
              <w:t>,</w:t>
            </w:r>
          </w:p>
          <w:p w14:paraId="74F02D53" w14:textId="7A825362" w:rsidR="00377618" w:rsidRPr="003E5BF3" w:rsidRDefault="004B3C29" w:rsidP="00321746">
            <w:pPr>
              <w:pStyle w:val="ListParagraph"/>
              <w:numPr>
                <w:ilvl w:val="1"/>
                <w:numId w:val="6"/>
              </w:numPr>
              <w:shd w:val="clear" w:color="auto" w:fill="FFFFFF"/>
              <w:spacing w:after="180"/>
              <w:ind w:left="1065" w:hanging="270"/>
              <w:rPr>
                <w:rFonts w:eastAsia="Times New Roman" w:cs="Arial"/>
                <w:lang w:eastAsia="en-CA"/>
              </w:rPr>
            </w:pPr>
            <w:r w:rsidRPr="003E5BF3">
              <w:rPr>
                <w:rFonts w:eastAsia="Times New Roman" w:cs="Arial"/>
                <w:lang w:eastAsia="en-CA"/>
              </w:rPr>
              <w:t xml:space="preserve">Supports NLCC’s </w:t>
            </w:r>
            <w:r w:rsidR="00377618" w:rsidRPr="003E5BF3">
              <w:rPr>
                <w:rFonts w:eastAsia="Times New Roman" w:cs="Arial"/>
                <w:lang w:eastAsia="en-CA"/>
              </w:rPr>
              <w:t xml:space="preserve">Mission </w:t>
            </w:r>
            <w:r w:rsidRPr="003E5BF3">
              <w:rPr>
                <w:rFonts w:eastAsia="Times New Roman" w:cs="Arial"/>
                <w:lang w:eastAsia="en-CA"/>
              </w:rPr>
              <w:t xml:space="preserve">to </w:t>
            </w:r>
            <w:r w:rsidR="00377618" w:rsidRPr="003E5BF3">
              <w:rPr>
                <w:rFonts w:eastAsia="Times New Roman" w:cs="Arial"/>
                <w:lang w:eastAsia="en-CA"/>
              </w:rPr>
              <w:t xml:space="preserve">follow God in making disciples who love and live for Jesus, and </w:t>
            </w:r>
          </w:p>
          <w:p w14:paraId="361DF7BC" w14:textId="3538CF86" w:rsidR="00321746" w:rsidRPr="003E5BF3" w:rsidRDefault="00377618" w:rsidP="003E5BF3">
            <w:pPr>
              <w:pStyle w:val="ListParagraph"/>
              <w:numPr>
                <w:ilvl w:val="1"/>
                <w:numId w:val="6"/>
              </w:numPr>
              <w:shd w:val="clear" w:color="auto" w:fill="FFFFFF"/>
              <w:spacing w:after="180"/>
              <w:ind w:left="1066" w:hanging="274"/>
              <w:contextualSpacing w:val="0"/>
              <w:rPr>
                <w:rFonts w:eastAsia="Times New Roman" w:cs="Arial"/>
                <w:lang w:eastAsia="en-CA"/>
              </w:rPr>
            </w:pPr>
            <w:r w:rsidRPr="003E5BF3">
              <w:rPr>
                <w:rFonts w:eastAsia="Times New Roman" w:cs="Arial"/>
                <w:lang w:eastAsia="en-CA"/>
              </w:rPr>
              <w:t xml:space="preserve">Assists with equipping and encouraging the congregation </w:t>
            </w:r>
            <w:r w:rsidR="00FD52FB" w:rsidRPr="003E5BF3">
              <w:rPr>
                <w:rFonts w:eastAsia="Times New Roman" w:cs="Arial"/>
                <w:lang w:eastAsia="en-CA"/>
              </w:rPr>
              <w:t>to participate in</w:t>
            </w:r>
            <w:r w:rsidRPr="003E5BF3">
              <w:rPr>
                <w:rFonts w:eastAsia="Times New Roman" w:cs="Arial"/>
                <w:lang w:eastAsia="en-CA"/>
              </w:rPr>
              <w:t xml:space="preserve"> evangelism efforts in our community.</w:t>
            </w:r>
          </w:p>
          <w:p w14:paraId="582ACF63" w14:textId="77777777" w:rsidR="00AC63B8" w:rsidRPr="003E5BF3" w:rsidRDefault="00377618" w:rsidP="00AC63B8">
            <w:pPr>
              <w:pStyle w:val="ListParagraph"/>
              <w:numPr>
                <w:ilvl w:val="0"/>
                <w:numId w:val="6"/>
              </w:numPr>
              <w:shd w:val="clear" w:color="auto" w:fill="FFFFFF"/>
              <w:spacing w:after="120"/>
              <w:ind w:left="705" w:hanging="270"/>
              <w:rPr>
                <w:rFonts w:eastAsia="Times New Roman" w:cs="Arial"/>
                <w:lang w:eastAsia="en-CA"/>
              </w:rPr>
            </w:pPr>
            <w:r w:rsidRPr="003E5BF3">
              <w:rPr>
                <w:rFonts w:eastAsia="Times New Roman" w:cs="Arial"/>
                <w:lang w:eastAsia="en-CA"/>
              </w:rPr>
              <w:t>Spiritual Formation:</w:t>
            </w:r>
          </w:p>
          <w:p w14:paraId="073E6C71" w14:textId="0E546EC9" w:rsidR="00377618" w:rsidRPr="003E5BF3" w:rsidRDefault="00377618" w:rsidP="00AC63B8">
            <w:pPr>
              <w:pStyle w:val="ListParagraph"/>
              <w:numPr>
                <w:ilvl w:val="1"/>
                <w:numId w:val="6"/>
              </w:numPr>
              <w:shd w:val="clear" w:color="auto" w:fill="FFFFFF"/>
              <w:spacing w:after="120"/>
              <w:ind w:left="1065"/>
              <w:rPr>
                <w:rFonts w:eastAsia="Times New Roman" w:cs="Arial"/>
                <w:lang w:eastAsia="en-CA"/>
              </w:rPr>
            </w:pPr>
            <w:r w:rsidRPr="003E5BF3">
              <w:rPr>
                <w:rFonts w:eastAsia="Times New Roman" w:cs="Arial"/>
                <w:lang w:eastAsia="en-CA"/>
              </w:rPr>
              <w:t>Identifies ministry opportunities/needs and engages the NLCC congregation to participate in meeting those needs</w:t>
            </w:r>
            <w:r w:rsidR="00FD52FB" w:rsidRPr="003E5BF3">
              <w:rPr>
                <w:rFonts w:eastAsia="Times New Roman" w:cs="Arial"/>
                <w:lang w:eastAsia="en-CA"/>
              </w:rPr>
              <w:t>,</w:t>
            </w:r>
          </w:p>
          <w:p w14:paraId="06BB7803" w14:textId="3A59C492" w:rsidR="00377618" w:rsidRPr="003E5BF3" w:rsidRDefault="00377618" w:rsidP="00AC63B8">
            <w:pPr>
              <w:pStyle w:val="ListParagraph"/>
              <w:numPr>
                <w:ilvl w:val="1"/>
                <w:numId w:val="6"/>
              </w:numPr>
              <w:shd w:val="clear" w:color="auto" w:fill="FFFFFF"/>
              <w:spacing w:after="180"/>
              <w:ind w:left="1065"/>
              <w:rPr>
                <w:rFonts w:eastAsia="Times New Roman" w:cs="Arial"/>
                <w:lang w:eastAsia="en-CA"/>
              </w:rPr>
            </w:pPr>
            <w:r w:rsidRPr="003E5BF3">
              <w:rPr>
                <w:rFonts w:eastAsia="Times New Roman" w:cs="Arial"/>
                <w:lang w:eastAsia="en-CA"/>
              </w:rPr>
              <w:t xml:space="preserve">Develops or sources materials for small </w:t>
            </w:r>
            <w:r w:rsidR="00FD52FB" w:rsidRPr="003E5BF3">
              <w:rPr>
                <w:rFonts w:eastAsia="Times New Roman" w:cs="Arial"/>
                <w:lang w:eastAsia="en-CA"/>
              </w:rPr>
              <w:t xml:space="preserve">group </w:t>
            </w:r>
            <w:r w:rsidRPr="003E5BF3">
              <w:rPr>
                <w:rFonts w:eastAsia="Times New Roman" w:cs="Arial"/>
                <w:lang w:eastAsia="en-CA"/>
              </w:rPr>
              <w:t>studies that are relevant to NLCC’s context,</w:t>
            </w:r>
          </w:p>
          <w:p w14:paraId="60F7BC51" w14:textId="07F18EB5" w:rsidR="00377618" w:rsidRPr="003E5BF3" w:rsidRDefault="00377618" w:rsidP="00AC63B8">
            <w:pPr>
              <w:pStyle w:val="ListParagraph"/>
              <w:numPr>
                <w:ilvl w:val="1"/>
                <w:numId w:val="6"/>
              </w:numPr>
              <w:shd w:val="clear" w:color="auto" w:fill="FFFFFF"/>
              <w:spacing w:after="180"/>
              <w:ind w:left="1065"/>
              <w:rPr>
                <w:rFonts w:eastAsia="Times New Roman" w:cs="Arial"/>
                <w:lang w:eastAsia="en-CA"/>
              </w:rPr>
            </w:pPr>
            <w:r w:rsidRPr="003E5BF3">
              <w:rPr>
                <w:rFonts w:eastAsia="Times New Roman" w:cs="Arial"/>
                <w:lang w:eastAsia="en-CA"/>
              </w:rPr>
              <w:t>Teaches small group studies</w:t>
            </w:r>
            <w:r w:rsidR="00FD52FB" w:rsidRPr="003E5BF3">
              <w:rPr>
                <w:rFonts w:eastAsia="Times New Roman" w:cs="Arial"/>
                <w:lang w:eastAsia="en-CA"/>
              </w:rPr>
              <w:t xml:space="preserve"> and encourages application of lessons</w:t>
            </w:r>
            <w:r w:rsidRPr="003E5BF3">
              <w:rPr>
                <w:rFonts w:eastAsia="Times New Roman" w:cs="Arial"/>
                <w:lang w:eastAsia="en-CA"/>
              </w:rPr>
              <w:t>,</w:t>
            </w:r>
            <w:r w:rsidR="00FD52FB" w:rsidRPr="003E5BF3">
              <w:rPr>
                <w:rFonts w:eastAsia="Times New Roman" w:cs="Arial"/>
                <w:lang w:eastAsia="en-CA"/>
              </w:rPr>
              <w:t xml:space="preserve"> </w:t>
            </w:r>
          </w:p>
          <w:p w14:paraId="1B64D7E7" w14:textId="3B4759C5" w:rsidR="00377618" w:rsidRPr="003E5BF3" w:rsidRDefault="00377618" w:rsidP="00AC63B8">
            <w:pPr>
              <w:pStyle w:val="ListParagraph"/>
              <w:numPr>
                <w:ilvl w:val="1"/>
                <w:numId w:val="6"/>
              </w:numPr>
              <w:shd w:val="clear" w:color="auto" w:fill="FFFFFF"/>
              <w:spacing w:after="180"/>
              <w:ind w:left="1065"/>
              <w:rPr>
                <w:rFonts w:eastAsia="Times New Roman" w:cs="Arial"/>
                <w:lang w:eastAsia="en-CA"/>
              </w:rPr>
            </w:pPr>
            <w:r w:rsidRPr="003E5BF3">
              <w:rPr>
                <w:rFonts w:eastAsia="Times New Roman" w:cs="Arial"/>
                <w:lang w:eastAsia="en-CA"/>
              </w:rPr>
              <w:t>Assists Sr. Pastor with equipping church congregants to lead small group studies</w:t>
            </w:r>
            <w:r w:rsidR="00321746" w:rsidRPr="003E5BF3">
              <w:rPr>
                <w:rFonts w:eastAsia="Times New Roman" w:cs="Arial"/>
                <w:lang w:eastAsia="en-CA"/>
              </w:rPr>
              <w:t>, and</w:t>
            </w:r>
          </w:p>
          <w:p w14:paraId="603B43A3" w14:textId="511328BC" w:rsidR="00321746" w:rsidRPr="003E5BF3" w:rsidRDefault="00321746" w:rsidP="00AC63B8">
            <w:pPr>
              <w:pStyle w:val="ListParagraph"/>
              <w:numPr>
                <w:ilvl w:val="1"/>
                <w:numId w:val="6"/>
              </w:numPr>
              <w:shd w:val="clear" w:color="auto" w:fill="FFFFFF"/>
              <w:spacing w:after="180"/>
              <w:ind w:left="1065"/>
              <w:rPr>
                <w:rFonts w:eastAsia="Times New Roman" w:cs="Arial"/>
                <w:lang w:eastAsia="en-CA"/>
              </w:rPr>
            </w:pPr>
            <w:r w:rsidRPr="003E5BF3">
              <w:rPr>
                <w:rFonts w:eastAsia="Times New Roman" w:cs="Arial"/>
                <w:lang w:eastAsia="en-CA"/>
              </w:rPr>
              <w:lastRenderedPageBreak/>
              <w:t>Engages with NLCC online audience and works towards integration of viewers into the church body of believers.</w:t>
            </w:r>
          </w:p>
          <w:p w14:paraId="6139FD25" w14:textId="77777777" w:rsidR="00377618" w:rsidRPr="003E5BF3" w:rsidRDefault="00377618" w:rsidP="00423F08">
            <w:pPr>
              <w:shd w:val="clear" w:color="auto" w:fill="FFFFFF"/>
              <w:spacing w:after="120"/>
              <w:rPr>
                <w:rFonts w:eastAsia="Times New Roman" w:cs="Arial"/>
                <w:b/>
                <w:bCs/>
                <w:lang w:eastAsia="en-CA"/>
              </w:rPr>
            </w:pPr>
            <w:r w:rsidRPr="003E5BF3">
              <w:rPr>
                <w:rFonts w:eastAsia="Times New Roman" w:cs="Arial"/>
                <w:b/>
                <w:bCs/>
                <w:lang w:eastAsia="en-CA"/>
              </w:rPr>
              <w:t>Pastoral Care</w:t>
            </w:r>
          </w:p>
          <w:p w14:paraId="2C03A0E9" w14:textId="1521F926" w:rsidR="00FD52FB" w:rsidRPr="003E5BF3" w:rsidRDefault="00FD52FB" w:rsidP="00FD52FB">
            <w:pPr>
              <w:pStyle w:val="ListParagraph"/>
              <w:numPr>
                <w:ilvl w:val="0"/>
                <w:numId w:val="7"/>
              </w:numPr>
              <w:shd w:val="clear" w:color="auto" w:fill="FFFFFF"/>
              <w:spacing w:after="180"/>
              <w:rPr>
                <w:rFonts w:eastAsia="Times New Roman" w:cs="Arial"/>
                <w:lang w:eastAsia="en-CA"/>
              </w:rPr>
            </w:pPr>
            <w:r w:rsidRPr="003E5BF3">
              <w:rPr>
                <w:rFonts w:eastAsia="Times New Roman" w:cs="Arial"/>
                <w:lang w:eastAsia="en-CA"/>
              </w:rPr>
              <w:t>Inspires spiritual maturity in the NLCC congregation through personal example and connections to other spiritual leaders</w:t>
            </w:r>
            <w:r w:rsidR="00423F08" w:rsidRPr="003E5BF3">
              <w:rPr>
                <w:rFonts w:eastAsia="Times New Roman" w:cs="Arial"/>
                <w:lang w:eastAsia="en-CA"/>
              </w:rPr>
              <w:t>,</w:t>
            </w:r>
          </w:p>
          <w:p w14:paraId="2240D580" w14:textId="220EADC2" w:rsidR="00FD52FB" w:rsidRPr="003E5BF3" w:rsidRDefault="00FD52FB" w:rsidP="00FD52FB">
            <w:pPr>
              <w:pStyle w:val="ListParagraph"/>
              <w:numPr>
                <w:ilvl w:val="0"/>
                <w:numId w:val="7"/>
              </w:numPr>
              <w:shd w:val="clear" w:color="auto" w:fill="FFFFFF"/>
              <w:spacing w:after="180"/>
              <w:rPr>
                <w:rFonts w:eastAsia="Times New Roman" w:cs="Arial"/>
                <w:lang w:eastAsia="en-CA"/>
              </w:rPr>
            </w:pPr>
            <w:r w:rsidRPr="003E5BF3">
              <w:rPr>
                <w:rFonts w:eastAsia="Times New Roman" w:cs="Arial"/>
                <w:lang w:eastAsia="en-CA"/>
              </w:rPr>
              <w:t>Provides care for spiritual, emotional, and physical needs in partnership with the Sr. Pastor, Elders Board and other lay leaders</w:t>
            </w:r>
            <w:r w:rsidR="00423F08" w:rsidRPr="003E5BF3">
              <w:rPr>
                <w:rFonts w:eastAsia="Times New Roman" w:cs="Arial"/>
                <w:lang w:eastAsia="en-CA"/>
              </w:rPr>
              <w:t>,</w:t>
            </w:r>
          </w:p>
          <w:p w14:paraId="2C4B5496" w14:textId="0AC4DA06" w:rsidR="00FD52FB" w:rsidRPr="003E5BF3" w:rsidRDefault="00FD52FB" w:rsidP="00FD52FB">
            <w:pPr>
              <w:pStyle w:val="ListParagraph"/>
              <w:numPr>
                <w:ilvl w:val="0"/>
                <w:numId w:val="7"/>
              </w:numPr>
              <w:shd w:val="clear" w:color="auto" w:fill="FFFFFF"/>
              <w:spacing w:after="180"/>
              <w:rPr>
                <w:rFonts w:eastAsia="Times New Roman" w:cs="Arial"/>
                <w:lang w:eastAsia="en-CA"/>
              </w:rPr>
            </w:pPr>
            <w:r w:rsidRPr="003E5BF3">
              <w:rPr>
                <w:rFonts w:eastAsia="Times New Roman" w:cs="Arial"/>
                <w:lang w:eastAsia="en-CA"/>
              </w:rPr>
              <w:t xml:space="preserve">Administers </w:t>
            </w:r>
            <w:r w:rsidR="00DB688B" w:rsidRPr="003E5BF3">
              <w:rPr>
                <w:rFonts w:eastAsia="Times New Roman" w:cs="Arial"/>
                <w:lang w:eastAsia="en-CA"/>
              </w:rPr>
              <w:t>communion</w:t>
            </w:r>
            <w:r w:rsidRPr="003E5BF3">
              <w:rPr>
                <w:rFonts w:eastAsia="Times New Roman" w:cs="Arial"/>
                <w:lang w:eastAsia="en-CA"/>
              </w:rPr>
              <w:t xml:space="preserve"> to shut-ins outside of church services as neede</w:t>
            </w:r>
            <w:r w:rsidR="00423F08" w:rsidRPr="003E5BF3">
              <w:rPr>
                <w:rFonts w:eastAsia="Times New Roman" w:cs="Arial"/>
                <w:lang w:eastAsia="en-CA"/>
              </w:rPr>
              <w:t>d,</w:t>
            </w:r>
          </w:p>
          <w:p w14:paraId="60F8C419" w14:textId="189EBE2F" w:rsidR="00FD52FB" w:rsidRPr="003E5BF3" w:rsidRDefault="00FD52FB" w:rsidP="00FD52FB">
            <w:pPr>
              <w:pStyle w:val="ListParagraph"/>
              <w:numPr>
                <w:ilvl w:val="0"/>
                <w:numId w:val="7"/>
              </w:numPr>
              <w:shd w:val="clear" w:color="auto" w:fill="FFFFFF"/>
              <w:spacing w:after="180"/>
              <w:rPr>
                <w:rFonts w:eastAsia="Times New Roman" w:cs="Arial"/>
                <w:lang w:eastAsia="en-CA"/>
              </w:rPr>
            </w:pPr>
            <w:r w:rsidRPr="003E5BF3">
              <w:rPr>
                <w:rFonts w:eastAsia="Times New Roman" w:cs="Arial"/>
                <w:lang w:eastAsia="en-CA"/>
              </w:rPr>
              <w:t>Identifies and resolves problems creatively</w:t>
            </w:r>
            <w:r w:rsidR="00423F08" w:rsidRPr="003E5BF3">
              <w:rPr>
                <w:rFonts w:eastAsia="Times New Roman" w:cs="Arial"/>
                <w:lang w:eastAsia="en-CA"/>
              </w:rPr>
              <w:t>,</w:t>
            </w:r>
          </w:p>
          <w:p w14:paraId="4287E978" w14:textId="2A1A537F" w:rsidR="00FD52FB" w:rsidRPr="003E5BF3" w:rsidRDefault="00FD52FB" w:rsidP="00FD52FB">
            <w:pPr>
              <w:pStyle w:val="ListParagraph"/>
              <w:numPr>
                <w:ilvl w:val="0"/>
                <w:numId w:val="7"/>
              </w:numPr>
              <w:shd w:val="clear" w:color="auto" w:fill="FFFFFF"/>
              <w:spacing w:after="180"/>
              <w:rPr>
                <w:rFonts w:eastAsia="Times New Roman" w:cs="Arial"/>
                <w:lang w:eastAsia="en-CA"/>
              </w:rPr>
            </w:pPr>
            <w:r w:rsidRPr="003E5BF3">
              <w:rPr>
                <w:rFonts w:eastAsia="Times New Roman" w:cs="Arial"/>
                <w:lang w:eastAsia="en-CA"/>
              </w:rPr>
              <w:t>Visits hospitals to provide spiritual care to those in need</w:t>
            </w:r>
            <w:r w:rsidR="00423F08" w:rsidRPr="003E5BF3">
              <w:rPr>
                <w:rFonts w:eastAsia="Times New Roman" w:cs="Arial"/>
                <w:lang w:eastAsia="en-CA"/>
              </w:rPr>
              <w:t>,</w:t>
            </w:r>
          </w:p>
          <w:p w14:paraId="73147A21" w14:textId="7B31226F" w:rsidR="00FD52FB" w:rsidRPr="003E5BF3" w:rsidRDefault="00FD52FB" w:rsidP="00FD52FB">
            <w:pPr>
              <w:pStyle w:val="ListParagraph"/>
              <w:numPr>
                <w:ilvl w:val="0"/>
                <w:numId w:val="7"/>
              </w:numPr>
              <w:shd w:val="clear" w:color="auto" w:fill="FFFFFF"/>
              <w:spacing w:after="180"/>
              <w:rPr>
                <w:rFonts w:eastAsia="Times New Roman" w:cs="Arial"/>
                <w:lang w:eastAsia="en-CA"/>
              </w:rPr>
            </w:pPr>
            <w:r w:rsidRPr="003E5BF3">
              <w:rPr>
                <w:rFonts w:eastAsia="Times New Roman" w:cs="Arial"/>
                <w:lang w:eastAsia="en-CA"/>
              </w:rPr>
              <w:t>Offers minor counseling and refers individuals to professionals for extensive counseling</w:t>
            </w:r>
            <w:r w:rsidR="00423F08" w:rsidRPr="003E5BF3">
              <w:rPr>
                <w:rFonts w:eastAsia="Times New Roman" w:cs="Arial"/>
                <w:lang w:eastAsia="en-CA"/>
              </w:rPr>
              <w:t>, and</w:t>
            </w:r>
          </w:p>
          <w:p w14:paraId="4024DFE7" w14:textId="77DDB5FD" w:rsidR="00377618" w:rsidRPr="003E5BF3" w:rsidRDefault="00FD52FB" w:rsidP="00377618">
            <w:pPr>
              <w:pStyle w:val="ListParagraph"/>
              <w:numPr>
                <w:ilvl w:val="0"/>
                <w:numId w:val="7"/>
              </w:numPr>
              <w:shd w:val="clear" w:color="auto" w:fill="FFFFFF"/>
              <w:spacing w:after="180"/>
              <w:rPr>
                <w:rFonts w:eastAsia="Times New Roman" w:cs="Arial"/>
                <w:lang w:eastAsia="en-CA"/>
              </w:rPr>
            </w:pPr>
            <w:r w:rsidRPr="003E5BF3">
              <w:rPr>
                <w:rFonts w:eastAsia="Times New Roman" w:cs="Arial"/>
                <w:lang w:eastAsia="en-CA"/>
              </w:rPr>
              <w:t>Conducts baptisms, funerals, pre-marriage counseling, and weddings for NLCC congregants</w:t>
            </w:r>
            <w:r w:rsidR="00423F08" w:rsidRPr="003E5BF3">
              <w:rPr>
                <w:rFonts w:eastAsia="Times New Roman" w:cs="Arial"/>
                <w:lang w:eastAsia="en-CA"/>
              </w:rPr>
              <w:t xml:space="preserve"> as required</w:t>
            </w:r>
            <w:r w:rsidRPr="003E5BF3">
              <w:rPr>
                <w:rFonts w:eastAsia="Times New Roman" w:cs="Arial"/>
                <w:lang w:eastAsia="en-CA"/>
              </w:rPr>
              <w:t>.</w:t>
            </w:r>
          </w:p>
        </w:tc>
      </w:tr>
      <w:tr w:rsidR="009E289A" w:rsidRPr="003E5BF3" w14:paraId="4BBEB099" w14:textId="77777777" w:rsidTr="005155E1">
        <w:tc>
          <w:tcPr>
            <w:tcW w:w="10790" w:type="dxa"/>
            <w:gridSpan w:val="2"/>
          </w:tcPr>
          <w:p w14:paraId="07D32EFF" w14:textId="509FF93F" w:rsidR="009E289A" w:rsidRPr="003E5BF3" w:rsidRDefault="003B5CAF" w:rsidP="00472AAB">
            <w:pPr>
              <w:shd w:val="clear" w:color="auto" w:fill="FFFFFF"/>
              <w:spacing w:after="180"/>
              <w:rPr>
                <w:rFonts w:asciiTheme="majorHAnsi" w:eastAsia="Times New Roman" w:hAnsiTheme="majorHAnsi" w:cs="Arial"/>
                <w:b/>
                <w:bCs/>
                <w:lang w:eastAsia="en-CA"/>
              </w:rPr>
            </w:pPr>
            <w:r w:rsidRPr="003E5BF3">
              <w:rPr>
                <w:rFonts w:asciiTheme="majorHAnsi" w:eastAsia="Times New Roman" w:hAnsiTheme="majorHAnsi" w:cs="Arial"/>
                <w:b/>
                <w:bCs/>
                <w:sz w:val="24"/>
                <w:szCs w:val="24"/>
                <w:lang w:eastAsia="en-CA"/>
              </w:rPr>
              <w:lastRenderedPageBreak/>
              <w:t>JOB REQUIREMENTS</w:t>
            </w:r>
          </w:p>
        </w:tc>
      </w:tr>
      <w:tr w:rsidR="003B5CAF" w:rsidRPr="003E5BF3" w14:paraId="6778F0D9" w14:textId="77777777" w:rsidTr="003B5CAF">
        <w:tc>
          <w:tcPr>
            <w:tcW w:w="360" w:type="dxa"/>
          </w:tcPr>
          <w:p w14:paraId="4F44580E" w14:textId="77777777" w:rsidR="003B5CAF" w:rsidRPr="003E5BF3" w:rsidRDefault="003B5CAF" w:rsidP="00472AAB">
            <w:pPr>
              <w:shd w:val="clear" w:color="auto" w:fill="FFFFFF"/>
              <w:spacing w:after="180"/>
              <w:rPr>
                <w:rFonts w:eastAsia="Times New Roman" w:cs="Arial"/>
                <w:lang w:eastAsia="en-CA"/>
              </w:rPr>
            </w:pPr>
          </w:p>
        </w:tc>
        <w:tc>
          <w:tcPr>
            <w:tcW w:w="10430" w:type="dxa"/>
          </w:tcPr>
          <w:p w14:paraId="55DBAC97" w14:textId="547E9286" w:rsidR="003B5CAF" w:rsidRPr="003E5BF3" w:rsidRDefault="003B5CAF" w:rsidP="00472AAB">
            <w:pPr>
              <w:shd w:val="clear" w:color="auto" w:fill="FFFFFF"/>
              <w:spacing w:after="180"/>
              <w:rPr>
                <w:rFonts w:eastAsia="Times New Roman" w:cs="Arial"/>
                <w:b/>
                <w:bCs/>
                <w:lang w:eastAsia="en-CA"/>
              </w:rPr>
            </w:pPr>
            <w:r w:rsidRPr="003E5BF3">
              <w:rPr>
                <w:rFonts w:eastAsia="Times New Roman" w:cs="Arial"/>
                <w:b/>
                <w:bCs/>
                <w:lang w:eastAsia="en-CA"/>
              </w:rPr>
              <w:t>Education</w:t>
            </w:r>
          </w:p>
        </w:tc>
      </w:tr>
      <w:tr w:rsidR="003B5CAF" w:rsidRPr="003E5BF3" w14:paraId="4803B9DC" w14:textId="77777777" w:rsidTr="003B5CAF">
        <w:tc>
          <w:tcPr>
            <w:tcW w:w="360" w:type="dxa"/>
          </w:tcPr>
          <w:p w14:paraId="4B91A41A" w14:textId="77777777" w:rsidR="003B5CAF" w:rsidRPr="003E5BF3" w:rsidRDefault="003B5CAF" w:rsidP="00472AAB">
            <w:pPr>
              <w:shd w:val="clear" w:color="auto" w:fill="FFFFFF"/>
              <w:spacing w:after="180"/>
              <w:rPr>
                <w:rFonts w:eastAsia="Times New Roman" w:cs="Arial"/>
                <w:lang w:eastAsia="en-CA"/>
              </w:rPr>
            </w:pPr>
          </w:p>
        </w:tc>
        <w:tc>
          <w:tcPr>
            <w:tcW w:w="10430" w:type="dxa"/>
          </w:tcPr>
          <w:p w14:paraId="1A7BA8C0" w14:textId="4B5106C9" w:rsidR="00321746" w:rsidRPr="003E5BF3" w:rsidRDefault="00423F08" w:rsidP="00321746">
            <w:pPr>
              <w:pStyle w:val="ListParagraph"/>
              <w:numPr>
                <w:ilvl w:val="0"/>
                <w:numId w:val="8"/>
              </w:numPr>
              <w:shd w:val="clear" w:color="auto" w:fill="FFFFFF"/>
              <w:spacing w:after="180"/>
              <w:rPr>
                <w:rFonts w:eastAsia="Times New Roman" w:cs="Arial"/>
                <w:lang w:eastAsia="en-CA"/>
              </w:rPr>
            </w:pPr>
            <w:r w:rsidRPr="003E5BF3">
              <w:rPr>
                <w:rFonts w:eastAsia="Times New Roman" w:cs="Arial"/>
                <w:lang w:eastAsia="en-CA"/>
              </w:rPr>
              <w:t>Bachelor’s Degree in Pastoral Ministry or equivalent</w:t>
            </w:r>
            <w:r w:rsidR="00321746" w:rsidRPr="003E5BF3">
              <w:rPr>
                <w:rFonts w:eastAsia="Times New Roman" w:cs="Arial"/>
                <w:lang w:eastAsia="en-CA"/>
              </w:rPr>
              <w:t>,</w:t>
            </w:r>
            <w:r w:rsidRPr="003E5BF3">
              <w:rPr>
                <w:rFonts w:eastAsia="Times New Roman" w:cs="Arial"/>
                <w:lang w:eastAsia="en-CA"/>
              </w:rPr>
              <w:t xml:space="preserve"> or </w:t>
            </w:r>
          </w:p>
          <w:p w14:paraId="67B344F7" w14:textId="77777777" w:rsidR="00CC10EC" w:rsidRDefault="00AC63B8" w:rsidP="00CC10EC">
            <w:pPr>
              <w:pStyle w:val="ListParagraph"/>
              <w:numPr>
                <w:ilvl w:val="0"/>
                <w:numId w:val="8"/>
              </w:numPr>
              <w:shd w:val="clear" w:color="auto" w:fill="FFFFFF"/>
              <w:spacing w:after="60"/>
              <w:rPr>
                <w:rFonts w:eastAsia="Times New Roman" w:cs="Arial"/>
                <w:lang w:eastAsia="en-CA"/>
              </w:rPr>
            </w:pPr>
            <w:r w:rsidRPr="00CC10EC">
              <w:rPr>
                <w:rFonts w:eastAsia="Times New Roman" w:cs="Arial"/>
                <w:lang w:eastAsia="en-CA"/>
              </w:rPr>
              <w:t>C</w:t>
            </w:r>
            <w:r w:rsidR="00423F08" w:rsidRPr="00CC10EC">
              <w:rPr>
                <w:rFonts w:eastAsia="Times New Roman" w:cs="Arial"/>
                <w:lang w:eastAsia="en-CA"/>
              </w:rPr>
              <w:t>urrently enrolled in a ministry degree program</w:t>
            </w:r>
            <w:r w:rsidRPr="00CC10EC">
              <w:rPr>
                <w:rFonts w:eastAsia="Times New Roman" w:cs="Arial"/>
                <w:lang w:eastAsia="en-CA"/>
              </w:rPr>
              <w:t>,</w:t>
            </w:r>
          </w:p>
          <w:p w14:paraId="01A13DE1" w14:textId="5F6603F9" w:rsidR="00AC63B8" w:rsidRPr="00CC10EC" w:rsidRDefault="00AC63B8" w:rsidP="00CC10EC">
            <w:pPr>
              <w:shd w:val="clear" w:color="auto" w:fill="FFFFFF"/>
              <w:spacing w:after="60"/>
              <w:ind w:left="360"/>
              <w:rPr>
                <w:rFonts w:eastAsia="Times New Roman" w:cs="Arial"/>
                <w:lang w:eastAsia="en-CA"/>
              </w:rPr>
            </w:pPr>
            <w:r w:rsidRPr="00CC10EC">
              <w:rPr>
                <w:rFonts w:eastAsia="Times New Roman" w:cs="Arial"/>
                <w:lang w:eastAsia="en-CA"/>
              </w:rPr>
              <w:t>AND</w:t>
            </w:r>
          </w:p>
          <w:p w14:paraId="71D5A236" w14:textId="77777777" w:rsidR="00AC63B8" w:rsidRPr="003E5BF3" w:rsidRDefault="00AC63B8" w:rsidP="00AC63B8">
            <w:pPr>
              <w:pStyle w:val="ListParagraph"/>
              <w:numPr>
                <w:ilvl w:val="0"/>
                <w:numId w:val="12"/>
              </w:numPr>
              <w:shd w:val="clear" w:color="auto" w:fill="FFFFFF"/>
              <w:spacing w:after="180"/>
              <w:rPr>
                <w:rFonts w:eastAsia="Times New Roman" w:cs="Arial"/>
                <w:lang w:eastAsia="en-CA"/>
              </w:rPr>
            </w:pPr>
            <w:r w:rsidRPr="003E5BF3">
              <w:rPr>
                <w:rFonts w:eastAsia="Times New Roman" w:cs="Arial"/>
                <w:lang w:eastAsia="en-CA"/>
              </w:rPr>
              <w:t xml:space="preserve">Credentialed minister of the EMCC, or </w:t>
            </w:r>
          </w:p>
          <w:p w14:paraId="4F92A654" w14:textId="6E6E0712" w:rsidR="00AC63B8" w:rsidRPr="003E5BF3" w:rsidRDefault="00AC63B8" w:rsidP="00AC63B8">
            <w:pPr>
              <w:pStyle w:val="ListParagraph"/>
              <w:numPr>
                <w:ilvl w:val="0"/>
                <w:numId w:val="12"/>
              </w:numPr>
              <w:shd w:val="clear" w:color="auto" w:fill="FFFFFF"/>
              <w:spacing w:after="180"/>
              <w:rPr>
                <w:rFonts w:eastAsia="Times New Roman" w:cs="Arial"/>
                <w:lang w:eastAsia="en-CA"/>
              </w:rPr>
            </w:pPr>
            <w:r w:rsidRPr="003E5BF3">
              <w:rPr>
                <w:rFonts w:eastAsia="Times New Roman" w:cs="Arial"/>
                <w:lang w:eastAsia="en-CA"/>
              </w:rPr>
              <w:t>Willing to become a credentialed minister of the EMCC.</w:t>
            </w:r>
          </w:p>
        </w:tc>
      </w:tr>
      <w:tr w:rsidR="003B5CAF" w:rsidRPr="003E5BF3" w14:paraId="0B86BB74" w14:textId="77777777" w:rsidTr="003B5CAF">
        <w:tc>
          <w:tcPr>
            <w:tcW w:w="360" w:type="dxa"/>
          </w:tcPr>
          <w:p w14:paraId="7A82D5E5" w14:textId="77777777" w:rsidR="003B5CAF" w:rsidRPr="003E5BF3" w:rsidRDefault="003B5CAF" w:rsidP="00472AAB">
            <w:pPr>
              <w:shd w:val="clear" w:color="auto" w:fill="FFFFFF"/>
              <w:spacing w:after="180"/>
              <w:rPr>
                <w:rFonts w:eastAsia="Times New Roman" w:cs="Arial"/>
                <w:lang w:eastAsia="en-CA"/>
              </w:rPr>
            </w:pPr>
          </w:p>
        </w:tc>
        <w:tc>
          <w:tcPr>
            <w:tcW w:w="10430" w:type="dxa"/>
          </w:tcPr>
          <w:p w14:paraId="4C985877" w14:textId="5AB93799" w:rsidR="003B5CAF" w:rsidRPr="003E5BF3" w:rsidRDefault="003B5CAF" w:rsidP="00472AAB">
            <w:pPr>
              <w:shd w:val="clear" w:color="auto" w:fill="FFFFFF"/>
              <w:spacing w:after="180"/>
              <w:rPr>
                <w:rFonts w:eastAsia="Times New Roman" w:cs="Arial"/>
                <w:color w:val="EE0000"/>
                <w:lang w:eastAsia="en-CA"/>
              </w:rPr>
            </w:pPr>
            <w:r w:rsidRPr="003E5BF3">
              <w:rPr>
                <w:rFonts w:eastAsia="Times New Roman" w:cs="Arial"/>
                <w:b/>
                <w:bCs/>
                <w:lang w:eastAsia="en-CA"/>
              </w:rPr>
              <w:t>Skills &amp; Competencies</w:t>
            </w:r>
            <w:r w:rsidR="00C95C37" w:rsidRPr="003E5BF3">
              <w:rPr>
                <w:rFonts w:eastAsia="Times New Roman" w:cs="Arial"/>
                <w:color w:val="EE0000"/>
                <w:lang w:eastAsia="en-CA"/>
              </w:rPr>
              <w:t xml:space="preserve"> </w:t>
            </w:r>
          </w:p>
        </w:tc>
      </w:tr>
      <w:tr w:rsidR="003B5CAF" w:rsidRPr="003E5BF3" w14:paraId="690D0D6E" w14:textId="77777777" w:rsidTr="003B5CAF">
        <w:tc>
          <w:tcPr>
            <w:tcW w:w="360" w:type="dxa"/>
          </w:tcPr>
          <w:p w14:paraId="792165E4" w14:textId="77777777" w:rsidR="003B5CAF" w:rsidRPr="003E5BF3" w:rsidRDefault="003B5CAF" w:rsidP="00472AAB">
            <w:pPr>
              <w:shd w:val="clear" w:color="auto" w:fill="FFFFFF"/>
              <w:spacing w:after="180"/>
              <w:rPr>
                <w:rFonts w:eastAsia="Times New Roman" w:cs="Arial"/>
                <w:lang w:eastAsia="en-CA"/>
              </w:rPr>
            </w:pPr>
          </w:p>
        </w:tc>
        <w:tc>
          <w:tcPr>
            <w:tcW w:w="10430" w:type="dxa"/>
          </w:tcPr>
          <w:p w14:paraId="0C736023" w14:textId="20C76811" w:rsidR="00763898" w:rsidRPr="003E5BF3" w:rsidRDefault="00A11124"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 xml:space="preserve">Sound </w:t>
            </w:r>
            <w:r w:rsidR="007A3126" w:rsidRPr="003E5BF3">
              <w:rPr>
                <w:rFonts w:eastAsia="Times New Roman" w:cs="Arial"/>
                <w:b/>
                <w:bCs/>
                <w:lang w:eastAsia="en-CA"/>
              </w:rPr>
              <w:t>Doctrine</w:t>
            </w:r>
            <w:r w:rsidRPr="003E5BF3">
              <w:rPr>
                <w:rFonts w:eastAsia="Times New Roman" w:cs="Arial"/>
                <w:b/>
                <w:bCs/>
                <w:lang w:eastAsia="en-CA"/>
              </w:rPr>
              <w:t>/Theology</w:t>
            </w:r>
            <w:r w:rsidR="00763898" w:rsidRPr="003E5BF3">
              <w:rPr>
                <w:rFonts w:eastAsia="Times New Roman" w:cs="Arial"/>
                <w:lang w:eastAsia="en-CA"/>
              </w:rPr>
              <w:t xml:space="preserve">. </w:t>
            </w:r>
            <w:r w:rsidR="00D94F14" w:rsidRPr="003E5BF3">
              <w:rPr>
                <w:rFonts w:eastAsia="Times New Roman" w:cs="Arial"/>
                <w:lang w:eastAsia="en-CA"/>
              </w:rPr>
              <w:t>Upholds biblically accurate beliefs aligned with historical Christian teachings, agrees with and promotes the EMCC Articles of Faith, and conducts oneself in a manner that fosters spiritual health within a Christian context.</w:t>
            </w:r>
          </w:p>
          <w:p w14:paraId="53564968" w14:textId="28D24F0F" w:rsidR="00C32BFD" w:rsidRPr="003E5BF3" w:rsidRDefault="00A27923"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Visionary leadership</w:t>
            </w:r>
            <w:r w:rsidR="00C32BFD" w:rsidRPr="003E5BF3">
              <w:rPr>
                <w:rFonts w:eastAsia="Times New Roman" w:cs="Arial"/>
                <w:lang w:eastAsia="en-CA"/>
              </w:rPr>
              <w:t xml:space="preserve">. </w:t>
            </w:r>
            <w:r w:rsidR="004D7422" w:rsidRPr="003E5BF3">
              <w:rPr>
                <w:rFonts w:eastAsia="Times New Roman" w:cs="Arial"/>
                <w:lang w:eastAsia="en-CA"/>
              </w:rPr>
              <w:t xml:space="preserve">In partnership with the Sr. Pastor and church Elders, demonstrates </w:t>
            </w:r>
            <w:r w:rsidR="00E5054D" w:rsidRPr="003E5BF3">
              <w:rPr>
                <w:rFonts w:eastAsia="Times New Roman" w:cs="Arial"/>
                <w:lang w:eastAsia="en-CA"/>
              </w:rPr>
              <w:t>s</w:t>
            </w:r>
            <w:r w:rsidR="00D964D2" w:rsidRPr="003E5BF3">
              <w:rPr>
                <w:rFonts w:eastAsia="Times New Roman" w:cs="Arial"/>
                <w:lang w:eastAsia="en-CA"/>
              </w:rPr>
              <w:t xml:space="preserve">ensitivity to the Holy Spirit’s leading </w:t>
            </w:r>
            <w:r w:rsidR="00E5054D" w:rsidRPr="003E5BF3">
              <w:rPr>
                <w:rFonts w:eastAsia="Times New Roman" w:cs="Arial"/>
                <w:lang w:eastAsia="en-CA"/>
              </w:rPr>
              <w:t>in</w:t>
            </w:r>
            <w:r w:rsidR="00C32BFD" w:rsidRPr="003E5BF3">
              <w:rPr>
                <w:rFonts w:eastAsia="Times New Roman" w:cs="Arial"/>
                <w:lang w:eastAsia="en-CA"/>
              </w:rPr>
              <w:t xml:space="preserve"> identify</w:t>
            </w:r>
            <w:r w:rsidR="00E5054D" w:rsidRPr="003E5BF3">
              <w:rPr>
                <w:rFonts w:eastAsia="Times New Roman" w:cs="Arial"/>
                <w:lang w:eastAsia="en-CA"/>
              </w:rPr>
              <w:t>ing</w:t>
            </w:r>
            <w:r w:rsidR="00C32BFD" w:rsidRPr="003E5BF3">
              <w:rPr>
                <w:rFonts w:eastAsia="Times New Roman" w:cs="Arial"/>
                <w:lang w:eastAsia="en-CA"/>
              </w:rPr>
              <w:t xml:space="preserve"> community and church </w:t>
            </w:r>
            <w:r w:rsidR="00C65F91" w:rsidRPr="003E5BF3">
              <w:rPr>
                <w:rFonts w:eastAsia="Times New Roman" w:cs="Arial"/>
                <w:lang w:eastAsia="en-CA"/>
              </w:rPr>
              <w:t>short- and long-term</w:t>
            </w:r>
            <w:r w:rsidR="00646506" w:rsidRPr="003E5BF3">
              <w:rPr>
                <w:rFonts w:eastAsia="Times New Roman" w:cs="Arial"/>
                <w:lang w:eastAsia="en-CA"/>
              </w:rPr>
              <w:t xml:space="preserve"> </w:t>
            </w:r>
            <w:r w:rsidR="00C32BFD" w:rsidRPr="003E5BF3">
              <w:rPr>
                <w:rFonts w:eastAsia="Times New Roman" w:cs="Arial"/>
                <w:lang w:eastAsia="en-CA"/>
              </w:rPr>
              <w:t xml:space="preserve">needs </w:t>
            </w:r>
            <w:r w:rsidR="003A1EE9" w:rsidRPr="003E5BF3">
              <w:rPr>
                <w:rFonts w:eastAsia="Times New Roman" w:cs="Arial"/>
                <w:lang w:eastAsia="en-CA"/>
              </w:rPr>
              <w:t xml:space="preserve">and </w:t>
            </w:r>
            <w:r w:rsidR="00DB688B" w:rsidRPr="003E5BF3">
              <w:rPr>
                <w:rFonts w:eastAsia="Times New Roman" w:cs="Arial"/>
                <w:lang w:eastAsia="en-CA"/>
              </w:rPr>
              <w:t>improving</w:t>
            </w:r>
            <w:r w:rsidR="00F17662" w:rsidRPr="003E5BF3">
              <w:rPr>
                <w:rFonts w:eastAsia="Times New Roman" w:cs="Arial"/>
                <w:lang w:eastAsia="en-CA"/>
              </w:rPr>
              <w:t xml:space="preserve"> church effectiveness.</w:t>
            </w:r>
          </w:p>
          <w:p w14:paraId="7A9C443B" w14:textId="36195993" w:rsidR="003B5CAF" w:rsidRPr="003E5BF3" w:rsidRDefault="00A811FF"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N</w:t>
            </w:r>
            <w:r w:rsidR="00AC63B8" w:rsidRPr="003E5BF3">
              <w:rPr>
                <w:rFonts w:eastAsia="Times New Roman" w:cs="Arial"/>
                <w:b/>
                <w:bCs/>
                <w:lang w:eastAsia="en-CA"/>
              </w:rPr>
              <w:t>urturing relationships</w:t>
            </w:r>
            <w:r w:rsidR="00AC63B8" w:rsidRPr="003E5BF3">
              <w:rPr>
                <w:rFonts w:eastAsia="Times New Roman" w:cs="Arial"/>
                <w:lang w:eastAsia="en-CA"/>
              </w:rPr>
              <w:t xml:space="preserve">. </w:t>
            </w:r>
            <w:r w:rsidR="00F8393E" w:rsidRPr="003E5BF3">
              <w:rPr>
                <w:rFonts w:eastAsia="Times New Roman" w:cs="Arial"/>
                <w:lang w:eastAsia="en-CA"/>
              </w:rPr>
              <w:t>Engages in the lives of others with love</w:t>
            </w:r>
            <w:r w:rsidR="00DC0C0E" w:rsidRPr="003E5BF3">
              <w:rPr>
                <w:rFonts w:eastAsia="Times New Roman" w:cs="Arial"/>
                <w:lang w:eastAsia="en-CA"/>
              </w:rPr>
              <w:t xml:space="preserve"> and compassion</w:t>
            </w:r>
            <w:r w:rsidR="00F8393E" w:rsidRPr="003E5BF3">
              <w:rPr>
                <w:rFonts w:eastAsia="Times New Roman" w:cs="Arial"/>
                <w:lang w:eastAsia="en-CA"/>
              </w:rPr>
              <w:t>, prioritizing personal relationships with God and His people over traditional organizational</w:t>
            </w:r>
            <w:r w:rsidR="00DC0C0E" w:rsidRPr="003E5BF3">
              <w:rPr>
                <w:rFonts w:eastAsia="Times New Roman" w:cs="Arial"/>
                <w:lang w:eastAsia="en-CA"/>
              </w:rPr>
              <w:t>, programmatic</w:t>
            </w:r>
            <w:r w:rsidR="00F8393E" w:rsidRPr="003E5BF3">
              <w:rPr>
                <w:rFonts w:eastAsia="Times New Roman" w:cs="Arial"/>
                <w:lang w:eastAsia="en-CA"/>
              </w:rPr>
              <w:t xml:space="preserve"> methods.</w:t>
            </w:r>
            <w:r w:rsidR="00FB15BF" w:rsidRPr="003E5BF3">
              <w:rPr>
                <w:rFonts w:eastAsia="Times New Roman" w:cs="Arial"/>
                <w:lang w:eastAsia="en-CA"/>
              </w:rPr>
              <w:t xml:space="preserve"> </w:t>
            </w:r>
            <w:r w:rsidR="00333DCE" w:rsidRPr="003E5BF3">
              <w:rPr>
                <w:rFonts w:eastAsia="Times New Roman" w:cs="Arial"/>
                <w:lang w:eastAsia="en-CA"/>
              </w:rPr>
              <w:t xml:space="preserve">Encourages healthy relationships within the church context using biblical principles to </w:t>
            </w:r>
            <w:r w:rsidR="00FE6D4C" w:rsidRPr="003E5BF3">
              <w:rPr>
                <w:rFonts w:eastAsia="Times New Roman" w:cs="Arial"/>
                <w:lang w:eastAsia="en-CA"/>
              </w:rPr>
              <w:t xml:space="preserve">address conflict and </w:t>
            </w:r>
            <w:r w:rsidR="00504A51" w:rsidRPr="003E5BF3">
              <w:rPr>
                <w:rFonts w:eastAsia="Times New Roman" w:cs="Arial"/>
                <w:lang w:eastAsia="en-CA"/>
              </w:rPr>
              <w:t xml:space="preserve">promote </w:t>
            </w:r>
            <w:r w:rsidR="00FE6D4C" w:rsidRPr="003E5BF3">
              <w:rPr>
                <w:rFonts w:eastAsia="Times New Roman" w:cs="Arial"/>
                <w:lang w:eastAsia="en-CA"/>
              </w:rPr>
              <w:t>servant leadership.</w:t>
            </w:r>
          </w:p>
          <w:p w14:paraId="7419F236" w14:textId="276D9747" w:rsidR="00AC63B8" w:rsidRPr="003E5BF3" w:rsidRDefault="00A811FF"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People-minded ministries</w:t>
            </w:r>
            <w:r w:rsidRPr="003E5BF3">
              <w:rPr>
                <w:rFonts w:eastAsia="Times New Roman" w:cs="Arial"/>
                <w:lang w:eastAsia="en-CA"/>
              </w:rPr>
              <w:t>. Understands the NLCC community context and develops creative/innovative ways to engage congregants and the community in deepening their relationship with Jesus Christ and addressing community challenges.</w:t>
            </w:r>
          </w:p>
          <w:p w14:paraId="610E57D8" w14:textId="77777777" w:rsidR="00A811FF" w:rsidRPr="003E5BF3" w:rsidRDefault="0053762E"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Ministry teamwork</w:t>
            </w:r>
            <w:r w:rsidRPr="003E5BF3">
              <w:rPr>
                <w:rFonts w:eastAsia="Times New Roman" w:cs="Arial"/>
                <w:lang w:eastAsia="en-CA"/>
              </w:rPr>
              <w:t>. Supports and equips ministry leaders, inviting and guiding people into meaningful roles that align with their spiritual gifting</w:t>
            </w:r>
            <w:r w:rsidR="00763898" w:rsidRPr="003E5BF3">
              <w:rPr>
                <w:rFonts w:eastAsia="Times New Roman" w:cs="Arial"/>
                <w:lang w:eastAsia="en-CA"/>
              </w:rPr>
              <w:t>. Guides ministry leaders in fostering a collaborative environment that serves and supports the needs of the NLCC community.</w:t>
            </w:r>
          </w:p>
          <w:p w14:paraId="0E9B86AA" w14:textId="3823141E" w:rsidR="00A7608D" w:rsidRPr="003E5BF3" w:rsidRDefault="00AA6E78"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Communication</w:t>
            </w:r>
            <w:r w:rsidRPr="003E5BF3">
              <w:rPr>
                <w:rFonts w:eastAsia="Times New Roman" w:cs="Arial"/>
                <w:lang w:eastAsia="en-CA"/>
              </w:rPr>
              <w:t xml:space="preserve">. </w:t>
            </w:r>
            <w:r w:rsidR="00262376" w:rsidRPr="003E5BF3">
              <w:rPr>
                <w:rFonts w:eastAsia="Times New Roman" w:cs="Arial"/>
                <w:lang w:eastAsia="en-CA"/>
              </w:rPr>
              <w:t xml:space="preserve">Works with the Sr. Pastor to </w:t>
            </w:r>
            <w:r w:rsidRPr="003E5BF3">
              <w:rPr>
                <w:rFonts w:eastAsia="Times New Roman" w:cs="Arial"/>
                <w:lang w:eastAsia="en-CA"/>
              </w:rPr>
              <w:t>establish direction</w:t>
            </w:r>
            <w:r w:rsidR="00262376" w:rsidRPr="003E5BF3">
              <w:rPr>
                <w:rFonts w:eastAsia="Times New Roman" w:cs="Arial"/>
                <w:lang w:eastAsia="en-CA"/>
              </w:rPr>
              <w:t xml:space="preserve">, </w:t>
            </w:r>
            <w:r w:rsidRPr="003E5BF3">
              <w:rPr>
                <w:rFonts w:eastAsia="Times New Roman" w:cs="Arial"/>
                <w:lang w:eastAsia="en-CA"/>
              </w:rPr>
              <w:t>goals</w:t>
            </w:r>
            <w:r w:rsidR="009B7B30" w:rsidRPr="003E5BF3">
              <w:rPr>
                <w:rFonts w:eastAsia="Times New Roman" w:cs="Arial"/>
                <w:lang w:eastAsia="en-CA"/>
              </w:rPr>
              <w:t xml:space="preserve">, and </w:t>
            </w:r>
            <w:r w:rsidR="009B302F" w:rsidRPr="003E5BF3">
              <w:rPr>
                <w:rFonts w:eastAsia="Times New Roman" w:cs="Arial"/>
                <w:lang w:eastAsia="en-CA"/>
              </w:rPr>
              <w:t xml:space="preserve">structures that support the Mission, </w:t>
            </w:r>
            <w:r w:rsidR="00F944DD" w:rsidRPr="003E5BF3">
              <w:rPr>
                <w:rFonts w:eastAsia="Times New Roman" w:cs="Arial"/>
                <w:lang w:eastAsia="en-CA"/>
              </w:rPr>
              <w:t>Vision</w:t>
            </w:r>
            <w:r w:rsidR="009B302F" w:rsidRPr="003E5BF3">
              <w:rPr>
                <w:rFonts w:eastAsia="Times New Roman" w:cs="Arial"/>
                <w:lang w:eastAsia="en-CA"/>
              </w:rPr>
              <w:t xml:space="preserve"> and Values of NLCC</w:t>
            </w:r>
            <w:r w:rsidR="00F944DD" w:rsidRPr="003E5BF3">
              <w:rPr>
                <w:rFonts w:eastAsia="Times New Roman" w:cs="Arial"/>
                <w:lang w:eastAsia="en-CA"/>
              </w:rPr>
              <w:t xml:space="preserve">. </w:t>
            </w:r>
            <w:r w:rsidR="00A7608D" w:rsidRPr="003E5BF3">
              <w:rPr>
                <w:rFonts w:eastAsia="Times New Roman" w:cs="Arial"/>
                <w:lang w:eastAsia="en-CA"/>
              </w:rPr>
              <w:t>Communicates effectively with NLCC leaders and congregant</w:t>
            </w:r>
            <w:r w:rsidR="00DB688B" w:rsidRPr="003E5BF3">
              <w:rPr>
                <w:rFonts w:eastAsia="Times New Roman" w:cs="Arial"/>
                <w:lang w:eastAsia="en-CA"/>
              </w:rPr>
              <w:t>s by utilizing</w:t>
            </w:r>
            <w:r w:rsidR="00A7608D" w:rsidRPr="003E5BF3">
              <w:rPr>
                <w:rFonts w:eastAsia="Times New Roman" w:cs="Arial"/>
                <w:lang w:eastAsia="en-CA"/>
              </w:rPr>
              <w:t xml:space="preserve"> various learning </w:t>
            </w:r>
            <w:r w:rsidR="00DB688B" w:rsidRPr="003E5BF3">
              <w:rPr>
                <w:rFonts w:eastAsia="Times New Roman" w:cs="Arial"/>
                <w:lang w:eastAsia="en-CA"/>
              </w:rPr>
              <w:t xml:space="preserve">methods to engage multiple </w:t>
            </w:r>
            <w:r w:rsidR="00A7608D" w:rsidRPr="003E5BF3">
              <w:rPr>
                <w:rFonts w:eastAsia="Times New Roman" w:cs="Arial"/>
                <w:lang w:eastAsia="en-CA"/>
              </w:rPr>
              <w:t>personality styles.</w:t>
            </w:r>
          </w:p>
          <w:p w14:paraId="62A48720" w14:textId="379C9F64" w:rsidR="004D5674" w:rsidRPr="003E5BF3" w:rsidRDefault="009F4991"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 xml:space="preserve">Manage budget and </w:t>
            </w:r>
            <w:r w:rsidR="00177701" w:rsidRPr="003E5BF3">
              <w:rPr>
                <w:rFonts w:eastAsia="Times New Roman" w:cs="Arial"/>
                <w:b/>
                <w:bCs/>
                <w:lang w:eastAsia="en-CA"/>
              </w:rPr>
              <w:t>resources</w:t>
            </w:r>
            <w:r w:rsidR="00177701" w:rsidRPr="003E5BF3">
              <w:rPr>
                <w:rFonts w:eastAsia="Times New Roman" w:cs="Arial"/>
                <w:lang w:eastAsia="en-CA"/>
              </w:rPr>
              <w:t>. Comfortable in planning and managing financial resources within the boundaries established on an annual basis.</w:t>
            </w:r>
          </w:p>
          <w:p w14:paraId="375423B7" w14:textId="77777777" w:rsidR="009678A9" w:rsidRDefault="009678A9" w:rsidP="00AC63B8">
            <w:pPr>
              <w:pStyle w:val="ListParagraph"/>
              <w:numPr>
                <w:ilvl w:val="0"/>
                <w:numId w:val="11"/>
              </w:numPr>
              <w:shd w:val="clear" w:color="auto" w:fill="FFFFFF"/>
              <w:spacing w:after="180"/>
              <w:ind w:left="795"/>
              <w:rPr>
                <w:rFonts w:eastAsia="Times New Roman" w:cs="Arial"/>
                <w:lang w:eastAsia="en-CA"/>
              </w:rPr>
            </w:pPr>
            <w:r w:rsidRPr="003E5BF3">
              <w:rPr>
                <w:rFonts w:eastAsia="Times New Roman" w:cs="Arial"/>
                <w:b/>
                <w:bCs/>
                <w:lang w:eastAsia="en-CA"/>
              </w:rPr>
              <w:t>Organization</w:t>
            </w:r>
            <w:r w:rsidRPr="003E5BF3">
              <w:rPr>
                <w:rFonts w:eastAsia="Times New Roman" w:cs="Arial"/>
                <w:lang w:eastAsia="en-CA"/>
              </w:rPr>
              <w:t xml:space="preserve">. Ability to </w:t>
            </w:r>
            <w:r w:rsidR="007A3126" w:rsidRPr="003E5BF3">
              <w:rPr>
                <w:rFonts w:eastAsia="Times New Roman" w:cs="Arial"/>
                <w:lang w:eastAsia="en-CA"/>
              </w:rPr>
              <w:t>prioritize and manage time and resources.</w:t>
            </w:r>
          </w:p>
          <w:p w14:paraId="16AC3F82" w14:textId="7BB9773F" w:rsidR="00424283" w:rsidRPr="003E5BF3" w:rsidRDefault="00424283" w:rsidP="000D6E3B">
            <w:pPr>
              <w:pStyle w:val="ListParagraph"/>
              <w:shd w:val="clear" w:color="auto" w:fill="FFFFFF"/>
              <w:spacing w:after="180"/>
              <w:ind w:left="795"/>
              <w:rPr>
                <w:rFonts w:eastAsia="Times New Roman" w:cs="Arial"/>
                <w:lang w:eastAsia="en-CA"/>
              </w:rPr>
            </w:pPr>
          </w:p>
        </w:tc>
      </w:tr>
      <w:tr w:rsidR="00552D9C" w:rsidRPr="003E5BF3" w14:paraId="65193317" w14:textId="77777777" w:rsidTr="003B5CAF">
        <w:tc>
          <w:tcPr>
            <w:tcW w:w="360" w:type="dxa"/>
          </w:tcPr>
          <w:p w14:paraId="465DF9B9" w14:textId="77777777" w:rsidR="00552D9C" w:rsidRPr="003E5BF3" w:rsidRDefault="00552D9C" w:rsidP="00472AAB">
            <w:pPr>
              <w:shd w:val="clear" w:color="auto" w:fill="FFFFFF"/>
              <w:spacing w:after="180"/>
              <w:rPr>
                <w:rFonts w:eastAsia="Times New Roman" w:cs="Arial"/>
                <w:lang w:eastAsia="en-CA"/>
              </w:rPr>
            </w:pPr>
          </w:p>
        </w:tc>
        <w:tc>
          <w:tcPr>
            <w:tcW w:w="10430" w:type="dxa"/>
          </w:tcPr>
          <w:p w14:paraId="1E42007B" w14:textId="198C2D7A" w:rsidR="00552D9C" w:rsidRPr="003E5BF3" w:rsidRDefault="00552D9C" w:rsidP="00552D9C">
            <w:pPr>
              <w:shd w:val="clear" w:color="auto" w:fill="FFFFFF"/>
              <w:spacing w:after="180"/>
              <w:rPr>
                <w:rFonts w:eastAsia="Times New Roman" w:cs="Arial"/>
                <w:b/>
                <w:bCs/>
                <w:lang w:eastAsia="en-CA"/>
              </w:rPr>
            </w:pPr>
            <w:r w:rsidRPr="003E5BF3">
              <w:rPr>
                <w:rFonts w:eastAsia="Times New Roman" w:cs="Arial"/>
                <w:b/>
                <w:bCs/>
                <w:lang w:eastAsia="en-CA"/>
              </w:rPr>
              <w:t>Other</w:t>
            </w:r>
          </w:p>
        </w:tc>
      </w:tr>
      <w:tr w:rsidR="00FE6D4C" w:rsidRPr="003E5BF3" w14:paraId="4436C077" w14:textId="77777777" w:rsidTr="003B5CAF">
        <w:tc>
          <w:tcPr>
            <w:tcW w:w="360" w:type="dxa"/>
          </w:tcPr>
          <w:p w14:paraId="1DA419D9" w14:textId="77777777" w:rsidR="00FE6D4C" w:rsidRPr="003E5BF3" w:rsidRDefault="00FE6D4C" w:rsidP="00472AAB">
            <w:pPr>
              <w:shd w:val="clear" w:color="auto" w:fill="FFFFFF"/>
              <w:spacing w:after="180"/>
              <w:rPr>
                <w:rFonts w:eastAsia="Times New Roman" w:cs="Arial"/>
                <w:lang w:eastAsia="en-CA"/>
              </w:rPr>
            </w:pPr>
          </w:p>
        </w:tc>
        <w:tc>
          <w:tcPr>
            <w:tcW w:w="10430" w:type="dxa"/>
          </w:tcPr>
          <w:p w14:paraId="58DE006E" w14:textId="37B205A0" w:rsidR="00CC10EC" w:rsidRPr="00CC10EC" w:rsidRDefault="00CC10EC" w:rsidP="00E67FBA">
            <w:pPr>
              <w:pStyle w:val="ListParagraph"/>
              <w:numPr>
                <w:ilvl w:val="0"/>
                <w:numId w:val="13"/>
              </w:numPr>
              <w:shd w:val="clear" w:color="auto" w:fill="FFFFFF"/>
              <w:spacing w:after="180"/>
              <w:rPr>
                <w:rFonts w:eastAsia="Times New Roman" w:cs="Arial"/>
                <w:b/>
                <w:bCs/>
                <w:lang w:eastAsia="en-CA"/>
              </w:rPr>
            </w:pPr>
            <w:r>
              <w:rPr>
                <w:rFonts w:eastAsia="Times New Roman" w:cs="Arial"/>
                <w:lang w:eastAsia="en-CA"/>
              </w:rPr>
              <w:t>This position is 30 hours per week and offers health benefits.</w:t>
            </w:r>
          </w:p>
          <w:p w14:paraId="33D425C8" w14:textId="57BBC0BD" w:rsidR="00FE6D4C" w:rsidRPr="003E5BF3" w:rsidRDefault="00E67FBA" w:rsidP="00E67FBA">
            <w:pPr>
              <w:pStyle w:val="ListParagraph"/>
              <w:numPr>
                <w:ilvl w:val="0"/>
                <w:numId w:val="13"/>
              </w:numPr>
              <w:shd w:val="clear" w:color="auto" w:fill="FFFFFF"/>
              <w:spacing w:after="180"/>
              <w:rPr>
                <w:rFonts w:eastAsia="Times New Roman" w:cs="Arial"/>
                <w:b/>
                <w:bCs/>
                <w:lang w:eastAsia="en-CA"/>
              </w:rPr>
            </w:pPr>
            <w:r w:rsidRPr="003E5BF3">
              <w:rPr>
                <w:rFonts w:eastAsia="Times New Roman" w:cs="Arial"/>
                <w:lang w:eastAsia="en-CA"/>
              </w:rPr>
              <w:t>Must become a member of NLCC</w:t>
            </w:r>
            <w:r w:rsidR="00DB688B" w:rsidRPr="003E5BF3">
              <w:rPr>
                <w:rFonts w:eastAsia="Times New Roman" w:cs="Arial"/>
                <w:lang w:eastAsia="en-CA"/>
              </w:rPr>
              <w:t>.</w:t>
            </w:r>
          </w:p>
          <w:p w14:paraId="3B804DD5" w14:textId="4690A7BD" w:rsidR="00C95C37" w:rsidRPr="003E5BF3" w:rsidRDefault="00C95C37" w:rsidP="00E67FBA">
            <w:pPr>
              <w:pStyle w:val="ListParagraph"/>
              <w:numPr>
                <w:ilvl w:val="0"/>
                <w:numId w:val="13"/>
              </w:numPr>
              <w:shd w:val="clear" w:color="auto" w:fill="FFFFFF"/>
              <w:spacing w:after="180"/>
              <w:rPr>
                <w:rFonts w:eastAsia="Times New Roman" w:cs="Arial"/>
                <w:lang w:eastAsia="en-CA"/>
              </w:rPr>
            </w:pPr>
            <w:r w:rsidRPr="003E5BF3">
              <w:rPr>
                <w:rFonts w:eastAsia="Times New Roman" w:cs="Arial"/>
                <w:lang w:eastAsia="en-CA"/>
              </w:rPr>
              <w:t xml:space="preserve">This position </w:t>
            </w:r>
            <w:r w:rsidR="00094324" w:rsidRPr="003E5BF3">
              <w:rPr>
                <w:rFonts w:eastAsia="Times New Roman" w:cs="Arial"/>
                <w:lang w:eastAsia="en-CA"/>
              </w:rPr>
              <w:t xml:space="preserve">is </w:t>
            </w:r>
            <w:r w:rsidR="00555F72" w:rsidRPr="003E5BF3">
              <w:rPr>
                <w:rFonts w:eastAsia="Times New Roman" w:cs="Arial"/>
                <w:lang w:eastAsia="en-CA"/>
              </w:rPr>
              <w:t xml:space="preserve">designed to prepare the incumbent for potential </w:t>
            </w:r>
            <w:r w:rsidR="00964141" w:rsidRPr="003E5BF3">
              <w:rPr>
                <w:rFonts w:eastAsia="Times New Roman" w:cs="Arial"/>
                <w:lang w:eastAsia="en-CA"/>
              </w:rPr>
              <w:t>future leadership opportunities within NLCC.</w:t>
            </w:r>
          </w:p>
        </w:tc>
      </w:tr>
    </w:tbl>
    <w:p w14:paraId="36FA4715" w14:textId="77777777" w:rsidR="005155E1" w:rsidRPr="003E5BF3" w:rsidRDefault="005155E1"/>
    <w:sectPr w:rsidR="005155E1" w:rsidRPr="003E5BF3" w:rsidSect="002C0097">
      <w:headerReference w:type="default" r:id="rId9"/>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57A5B" w14:textId="77777777" w:rsidR="00432136" w:rsidRDefault="00432136" w:rsidP="005155E1">
      <w:pPr>
        <w:spacing w:after="0" w:line="240" w:lineRule="auto"/>
      </w:pPr>
      <w:r>
        <w:separator/>
      </w:r>
    </w:p>
  </w:endnote>
  <w:endnote w:type="continuationSeparator" w:id="0">
    <w:p w14:paraId="6897D9BC" w14:textId="77777777" w:rsidR="00432136" w:rsidRDefault="00432136" w:rsidP="0051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761FC" w14:textId="77777777" w:rsidR="00432136" w:rsidRDefault="00432136" w:rsidP="005155E1">
      <w:pPr>
        <w:spacing w:after="0" w:line="240" w:lineRule="auto"/>
      </w:pPr>
      <w:r>
        <w:separator/>
      </w:r>
    </w:p>
  </w:footnote>
  <w:footnote w:type="continuationSeparator" w:id="0">
    <w:p w14:paraId="666A020A" w14:textId="77777777" w:rsidR="00432136" w:rsidRDefault="00432136" w:rsidP="00515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0BDF" w14:textId="39DA8264" w:rsidR="000F68C1" w:rsidRDefault="000F68C1">
    <w:pPr>
      <w:pStyle w:val="Header"/>
      <w:rPr>
        <w:b/>
        <w:bCs/>
        <w:i/>
        <w:iCs/>
        <w:noProof/>
        <w:lang w:val="en-US"/>
      </w:rPr>
    </w:pPr>
    <w:r w:rsidRPr="004F3ABE">
      <w:rPr>
        <w:b/>
        <w:bCs/>
        <w:i/>
        <w:iCs/>
        <w:lang w:val="en-US"/>
      </w:rPr>
      <w:t>NLCC Job Description: Associate Pastor</w:t>
    </w:r>
    <w:r w:rsidR="00BB70C2">
      <w:rPr>
        <w:b/>
        <w:bCs/>
        <w:i/>
        <w:iCs/>
        <w:lang w:val="en-US"/>
      </w:rPr>
      <w:tab/>
    </w:r>
    <w:r w:rsidR="00BB70C2">
      <w:rPr>
        <w:b/>
        <w:bCs/>
        <w:i/>
        <w:iCs/>
        <w:lang w:val="en-US"/>
      </w:rPr>
      <w:tab/>
    </w:r>
    <w:r w:rsidR="00BB70C2">
      <w:rPr>
        <w:b/>
        <w:bCs/>
        <w:i/>
        <w:iCs/>
        <w:lang w:val="en-US"/>
      </w:rPr>
      <w:tab/>
      <w:t xml:space="preserve">Page </w:t>
    </w:r>
    <w:r w:rsidR="00BB70C2" w:rsidRPr="00BB70C2">
      <w:rPr>
        <w:b/>
        <w:bCs/>
        <w:i/>
        <w:iCs/>
        <w:lang w:val="en-US"/>
      </w:rPr>
      <w:fldChar w:fldCharType="begin"/>
    </w:r>
    <w:r w:rsidR="00BB70C2" w:rsidRPr="00BB70C2">
      <w:rPr>
        <w:b/>
        <w:bCs/>
        <w:i/>
        <w:iCs/>
        <w:lang w:val="en-US"/>
      </w:rPr>
      <w:instrText xml:space="preserve"> PAGE   \* MERGEFORMAT </w:instrText>
    </w:r>
    <w:r w:rsidR="00BB70C2" w:rsidRPr="00BB70C2">
      <w:rPr>
        <w:b/>
        <w:bCs/>
        <w:i/>
        <w:iCs/>
        <w:lang w:val="en-US"/>
      </w:rPr>
      <w:fldChar w:fldCharType="separate"/>
    </w:r>
    <w:r w:rsidR="00BB70C2" w:rsidRPr="00BB70C2">
      <w:rPr>
        <w:b/>
        <w:bCs/>
        <w:i/>
        <w:iCs/>
        <w:noProof/>
        <w:lang w:val="en-US"/>
      </w:rPr>
      <w:t>1</w:t>
    </w:r>
    <w:r w:rsidR="00BB70C2" w:rsidRPr="00BB70C2">
      <w:rPr>
        <w:b/>
        <w:bCs/>
        <w:i/>
        <w:iCs/>
        <w:noProof/>
        <w:lang w:val="en-US"/>
      </w:rPr>
      <w:fldChar w:fldCharType="end"/>
    </w:r>
  </w:p>
  <w:p w14:paraId="524495E1" w14:textId="77777777" w:rsidR="00CC10EC" w:rsidRDefault="00CC10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A2C"/>
    <w:multiLevelType w:val="hybridMultilevel"/>
    <w:tmpl w:val="876A69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2A447B"/>
    <w:multiLevelType w:val="hybridMultilevel"/>
    <w:tmpl w:val="BDA293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7C189C"/>
    <w:multiLevelType w:val="hybridMultilevel"/>
    <w:tmpl w:val="A2169A4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05230E5"/>
    <w:multiLevelType w:val="hybridMultilevel"/>
    <w:tmpl w:val="0332E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94273F1"/>
    <w:multiLevelType w:val="hybridMultilevel"/>
    <w:tmpl w:val="44A83C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30212C9B"/>
    <w:multiLevelType w:val="hybridMultilevel"/>
    <w:tmpl w:val="CFA6BE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42765A51"/>
    <w:multiLevelType w:val="hybridMultilevel"/>
    <w:tmpl w:val="D33881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33630B6"/>
    <w:multiLevelType w:val="hybridMultilevel"/>
    <w:tmpl w:val="FF52AE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43CD5BDF"/>
    <w:multiLevelType w:val="hybridMultilevel"/>
    <w:tmpl w:val="871485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8784B35"/>
    <w:multiLevelType w:val="hybridMultilevel"/>
    <w:tmpl w:val="F64411E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62D55E3D"/>
    <w:multiLevelType w:val="hybridMultilevel"/>
    <w:tmpl w:val="42A8B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6290B47"/>
    <w:multiLevelType w:val="hybridMultilevel"/>
    <w:tmpl w:val="016ABE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AF26525"/>
    <w:multiLevelType w:val="hybridMultilevel"/>
    <w:tmpl w:val="10A04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5303040">
    <w:abstractNumId w:val="3"/>
  </w:num>
  <w:num w:numId="2" w16cid:durableId="1381436323">
    <w:abstractNumId w:val="5"/>
  </w:num>
  <w:num w:numId="3" w16cid:durableId="1632902644">
    <w:abstractNumId w:val="9"/>
  </w:num>
  <w:num w:numId="4" w16cid:durableId="851187884">
    <w:abstractNumId w:val="7"/>
  </w:num>
  <w:num w:numId="5" w16cid:durableId="1927348727">
    <w:abstractNumId w:val="0"/>
  </w:num>
  <w:num w:numId="6" w16cid:durableId="926618028">
    <w:abstractNumId w:val="4"/>
  </w:num>
  <w:num w:numId="7" w16cid:durableId="228463756">
    <w:abstractNumId w:val="12"/>
  </w:num>
  <w:num w:numId="8" w16cid:durableId="1907183871">
    <w:abstractNumId w:val="1"/>
  </w:num>
  <w:num w:numId="9" w16cid:durableId="825510861">
    <w:abstractNumId w:val="8"/>
  </w:num>
  <w:num w:numId="10" w16cid:durableId="314846681">
    <w:abstractNumId w:val="2"/>
  </w:num>
  <w:num w:numId="11" w16cid:durableId="1426459347">
    <w:abstractNumId w:val="11"/>
  </w:num>
  <w:num w:numId="12" w16cid:durableId="325859410">
    <w:abstractNumId w:val="6"/>
  </w:num>
  <w:num w:numId="13" w16cid:durableId="1968852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E1"/>
    <w:rsid w:val="00001BC7"/>
    <w:rsid w:val="00020FFE"/>
    <w:rsid w:val="000617E9"/>
    <w:rsid w:val="0006677B"/>
    <w:rsid w:val="00094324"/>
    <w:rsid w:val="000B4F92"/>
    <w:rsid w:val="000D6E3B"/>
    <w:rsid w:val="000F038D"/>
    <w:rsid w:val="000F68C1"/>
    <w:rsid w:val="00177701"/>
    <w:rsid w:val="001A5FF6"/>
    <w:rsid w:val="001B0CB8"/>
    <w:rsid w:val="001F12DF"/>
    <w:rsid w:val="001F561F"/>
    <w:rsid w:val="00257A4B"/>
    <w:rsid w:val="00262376"/>
    <w:rsid w:val="002C0097"/>
    <w:rsid w:val="00321746"/>
    <w:rsid w:val="00333DCE"/>
    <w:rsid w:val="003577DE"/>
    <w:rsid w:val="00377618"/>
    <w:rsid w:val="0038787B"/>
    <w:rsid w:val="003A1EE9"/>
    <w:rsid w:val="003B5CAF"/>
    <w:rsid w:val="003E5BF3"/>
    <w:rsid w:val="003F279E"/>
    <w:rsid w:val="00423F08"/>
    <w:rsid w:val="00424283"/>
    <w:rsid w:val="00432136"/>
    <w:rsid w:val="0045686C"/>
    <w:rsid w:val="00464BF9"/>
    <w:rsid w:val="004707FE"/>
    <w:rsid w:val="00472AAB"/>
    <w:rsid w:val="004B1145"/>
    <w:rsid w:val="004B3C29"/>
    <w:rsid w:val="004D5674"/>
    <w:rsid w:val="004D7422"/>
    <w:rsid w:val="004F3ABE"/>
    <w:rsid w:val="004F48C8"/>
    <w:rsid w:val="00504A51"/>
    <w:rsid w:val="005123D7"/>
    <w:rsid w:val="005155E1"/>
    <w:rsid w:val="0053762E"/>
    <w:rsid w:val="00552D9C"/>
    <w:rsid w:val="00555F72"/>
    <w:rsid w:val="005727FB"/>
    <w:rsid w:val="00631544"/>
    <w:rsid w:val="00646506"/>
    <w:rsid w:val="006C12E7"/>
    <w:rsid w:val="006C4BB3"/>
    <w:rsid w:val="006C6DBE"/>
    <w:rsid w:val="00717601"/>
    <w:rsid w:val="00727A79"/>
    <w:rsid w:val="00763898"/>
    <w:rsid w:val="007A3126"/>
    <w:rsid w:val="007C125F"/>
    <w:rsid w:val="0083560F"/>
    <w:rsid w:val="00863A7F"/>
    <w:rsid w:val="00964141"/>
    <w:rsid w:val="009678A9"/>
    <w:rsid w:val="00970D8D"/>
    <w:rsid w:val="009A5F35"/>
    <w:rsid w:val="009B302F"/>
    <w:rsid w:val="009B7B30"/>
    <w:rsid w:val="009E289A"/>
    <w:rsid w:val="009E371E"/>
    <w:rsid w:val="009F4991"/>
    <w:rsid w:val="00A03233"/>
    <w:rsid w:val="00A11124"/>
    <w:rsid w:val="00A27923"/>
    <w:rsid w:val="00A57917"/>
    <w:rsid w:val="00A65B36"/>
    <w:rsid w:val="00A7608D"/>
    <w:rsid w:val="00A811FF"/>
    <w:rsid w:val="00AA6E78"/>
    <w:rsid w:val="00AC63B8"/>
    <w:rsid w:val="00AF2309"/>
    <w:rsid w:val="00BB70C2"/>
    <w:rsid w:val="00BC253D"/>
    <w:rsid w:val="00C13FC1"/>
    <w:rsid w:val="00C32BFD"/>
    <w:rsid w:val="00C65F91"/>
    <w:rsid w:val="00C73085"/>
    <w:rsid w:val="00C74C89"/>
    <w:rsid w:val="00C8091E"/>
    <w:rsid w:val="00C95C37"/>
    <w:rsid w:val="00CC10EC"/>
    <w:rsid w:val="00CC5D4A"/>
    <w:rsid w:val="00D1743B"/>
    <w:rsid w:val="00D362AA"/>
    <w:rsid w:val="00D724D7"/>
    <w:rsid w:val="00D76C6E"/>
    <w:rsid w:val="00D94F14"/>
    <w:rsid w:val="00D964D2"/>
    <w:rsid w:val="00DB14ED"/>
    <w:rsid w:val="00DB688B"/>
    <w:rsid w:val="00DC0C0E"/>
    <w:rsid w:val="00DD0AC7"/>
    <w:rsid w:val="00E11DFB"/>
    <w:rsid w:val="00E5054D"/>
    <w:rsid w:val="00E67FBA"/>
    <w:rsid w:val="00EE63D1"/>
    <w:rsid w:val="00F17662"/>
    <w:rsid w:val="00F641CD"/>
    <w:rsid w:val="00F77143"/>
    <w:rsid w:val="00F82B85"/>
    <w:rsid w:val="00F8393E"/>
    <w:rsid w:val="00F944DD"/>
    <w:rsid w:val="00FB02FE"/>
    <w:rsid w:val="00FB15BF"/>
    <w:rsid w:val="00FD52FB"/>
    <w:rsid w:val="00FE6D4C"/>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5EDEF"/>
  <w15:chartTrackingRefBased/>
  <w15:docId w15:val="{89A97F75-AF8E-473F-A050-7DFACA5E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5E1"/>
    <w:rPr>
      <w:rFonts w:eastAsiaTheme="majorEastAsia" w:cstheme="majorBidi"/>
      <w:color w:val="272727" w:themeColor="text1" w:themeTint="D8"/>
    </w:rPr>
  </w:style>
  <w:style w:type="paragraph" w:styleId="Title">
    <w:name w:val="Title"/>
    <w:basedOn w:val="Normal"/>
    <w:next w:val="Normal"/>
    <w:link w:val="TitleChar"/>
    <w:uiPriority w:val="10"/>
    <w:qFormat/>
    <w:rsid w:val="00515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5E1"/>
    <w:pPr>
      <w:spacing w:before="160"/>
      <w:jc w:val="center"/>
    </w:pPr>
    <w:rPr>
      <w:i/>
      <w:iCs/>
      <w:color w:val="404040" w:themeColor="text1" w:themeTint="BF"/>
    </w:rPr>
  </w:style>
  <w:style w:type="character" w:customStyle="1" w:styleId="QuoteChar">
    <w:name w:val="Quote Char"/>
    <w:basedOn w:val="DefaultParagraphFont"/>
    <w:link w:val="Quote"/>
    <w:uiPriority w:val="29"/>
    <w:rsid w:val="005155E1"/>
    <w:rPr>
      <w:i/>
      <w:iCs/>
      <w:color w:val="404040" w:themeColor="text1" w:themeTint="BF"/>
    </w:rPr>
  </w:style>
  <w:style w:type="paragraph" w:styleId="ListParagraph">
    <w:name w:val="List Paragraph"/>
    <w:basedOn w:val="Normal"/>
    <w:uiPriority w:val="34"/>
    <w:qFormat/>
    <w:rsid w:val="005155E1"/>
    <w:pPr>
      <w:ind w:left="720"/>
      <w:contextualSpacing/>
    </w:pPr>
  </w:style>
  <w:style w:type="character" w:styleId="IntenseEmphasis">
    <w:name w:val="Intense Emphasis"/>
    <w:basedOn w:val="DefaultParagraphFont"/>
    <w:uiPriority w:val="21"/>
    <w:qFormat/>
    <w:rsid w:val="005155E1"/>
    <w:rPr>
      <w:i/>
      <w:iCs/>
      <w:color w:val="0F4761" w:themeColor="accent1" w:themeShade="BF"/>
    </w:rPr>
  </w:style>
  <w:style w:type="paragraph" w:styleId="IntenseQuote">
    <w:name w:val="Intense Quote"/>
    <w:basedOn w:val="Normal"/>
    <w:next w:val="Normal"/>
    <w:link w:val="IntenseQuoteChar"/>
    <w:uiPriority w:val="30"/>
    <w:qFormat/>
    <w:rsid w:val="00515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5E1"/>
    <w:rPr>
      <w:i/>
      <w:iCs/>
      <w:color w:val="0F4761" w:themeColor="accent1" w:themeShade="BF"/>
    </w:rPr>
  </w:style>
  <w:style w:type="character" w:styleId="IntenseReference">
    <w:name w:val="Intense Reference"/>
    <w:basedOn w:val="DefaultParagraphFont"/>
    <w:uiPriority w:val="32"/>
    <w:qFormat/>
    <w:rsid w:val="005155E1"/>
    <w:rPr>
      <w:b/>
      <w:bCs/>
      <w:smallCaps/>
      <w:color w:val="0F4761" w:themeColor="accent1" w:themeShade="BF"/>
      <w:spacing w:val="5"/>
    </w:rPr>
  </w:style>
  <w:style w:type="paragraph" w:styleId="Header">
    <w:name w:val="header"/>
    <w:basedOn w:val="Normal"/>
    <w:link w:val="HeaderChar"/>
    <w:uiPriority w:val="99"/>
    <w:unhideWhenUsed/>
    <w:rsid w:val="00515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E1"/>
  </w:style>
  <w:style w:type="paragraph" w:styleId="Footer">
    <w:name w:val="footer"/>
    <w:basedOn w:val="Normal"/>
    <w:link w:val="FooterChar"/>
    <w:uiPriority w:val="99"/>
    <w:unhideWhenUsed/>
    <w:rsid w:val="0051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E1"/>
  </w:style>
  <w:style w:type="table" w:styleId="TableGrid">
    <w:name w:val="Table Grid"/>
    <w:basedOn w:val="TableNormal"/>
    <w:uiPriority w:val="39"/>
    <w:rsid w:val="0051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07FE"/>
    <w:rPr>
      <w:color w:val="467886" w:themeColor="hyperlink"/>
      <w:u w:val="single"/>
    </w:rPr>
  </w:style>
  <w:style w:type="character" w:styleId="UnresolvedMention">
    <w:name w:val="Unresolved Mention"/>
    <w:basedOn w:val="DefaultParagraphFont"/>
    <w:uiPriority w:val="99"/>
    <w:semiHidden/>
    <w:unhideWhenUsed/>
    <w:rsid w:val="00470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ociatePastorNLCCStony@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834</Words>
  <Characters>5073</Characters>
  <Application>Microsoft Office Word</Application>
  <DocSecurity>0</DocSecurity>
  <Lines>99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Janzen</dc:creator>
  <cp:keywords/>
  <dc:description/>
  <cp:lastModifiedBy>Heinz Janzen</cp:lastModifiedBy>
  <cp:revision>6</cp:revision>
  <dcterms:created xsi:type="dcterms:W3CDTF">2025-10-21T21:23:00Z</dcterms:created>
  <dcterms:modified xsi:type="dcterms:W3CDTF">2025-10-23T12:30:00Z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6a58ed13-615e-49e6-862c-b0a0bec87f99</vt:lpwstr>
  </property>
</Properties>
</file>